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1310" w:type="dxa"/>
        <w:tblLook w:val="04A0" w:firstRow="1" w:lastRow="0" w:firstColumn="1" w:lastColumn="0" w:noHBand="0" w:noVBand="1"/>
      </w:tblPr>
      <w:tblGrid>
        <w:gridCol w:w="4679"/>
        <w:gridCol w:w="5953"/>
      </w:tblGrid>
      <w:tr w:rsidR="008A710D" w:rsidRPr="00C96F15" w:rsidTr="00544ADE">
        <w:tc>
          <w:tcPr>
            <w:tcW w:w="4679" w:type="dxa"/>
          </w:tcPr>
          <w:p w:rsidR="008A710D" w:rsidRPr="00544ADE" w:rsidRDefault="008A710D" w:rsidP="005B3C1E">
            <w:pPr>
              <w:spacing w:after="0" w:line="240" w:lineRule="auto"/>
              <w:jc w:val="center"/>
              <w:rPr>
                <w:rFonts w:ascii="Times New Roman" w:hAnsi="Times New Roman"/>
                <w:b/>
                <w:sz w:val="24"/>
                <w:szCs w:val="24"/>
              </w:rPr>
            </w:pPr>
            <w:r w:rsidRPr="00544ADE">
              <w:rPr>
                <w:rFonts w:ascii="Times New Roman" w:hAnsi="Times New Roman"/>
                <w:b/>
                <w:sz w:val="24"/>
                <w:szCs w:val="24"/>
              </w:rPr>
              <w:t>HỘI CỰU T</w:t>
            </w:r>
            <w:r w:rsidR="00544ADE">
              <w:rPr>
                <w:rFonts w:ascii="Times New Roman" w:hAnsi="Times New Roman"/>
                <w:b/>
                <w:sz w:val="24"/>
                <w:szCs w:val="24"/>
              </w:rPr>
              <w:t>HANH NIÊN XUNG PHONG</w:t>
            </w:r>
            <w:r w:rsidRPr="00544ADE">
              <w:rPr>
                <w:rFonts w:ascii="Times New Roman" w:hAnsi="Times New Roman"/>
                <w:b/>
                <w:sz w:val="24"/>
                <w:szCs w:val="24"/>
              </w:rPr>
              <w:t xml:space="preserve"> VIỆT NAM</w:t>
            </w:r>
          </w:p>
          <w:p w:rsidR="008A710D" w:rsidRPr="00C96F15" w:rsidRDefault="0047672F" w:rsidP="005B3C1E">
            <w:pPr>
              <w:spacing w:after="0" w:line="240" w:lineRule="auto"/>
              <w:jc w:val="center"/>
              <w:rPr>
                <w:rFonts w:ascii="Times New Roman" w:hAnsi="Times New Roman"/>
                <w:b/>
                <w:sz w:val="26"/>
                <w:szCs w:val="28"/>
              </w:rPr>
            </w:pPr>
            <w:r w:rsidRPr="00C96F15">
              <w:rPr>
                <w:noProof/>
              </w:rPr>
              <mc:AlternateContent>
                <mc:Choice Requires="wps">
                  <w:drawing>
                    <wp:anchor distT="0" distB="0" distL="114300" distR="114300" simplePos="0" relativeHeight="251657216" behindDoc="0" locked="0" layoutInCell="1" allowOverlap="1">
                      <wp:simplePos x="0" y="0"/>
                      <wp:positionH relativeFrom="column">
                        <wp:posOffset>885190</wp:posOffset>
                      </wp:positionH>
                      <wp:positionV relativeFrom="paragraph">
                        <wp:posOffset>53340</wp:posOffset>
                      </wp:positionV>
                      <wp:extent cx="1038225" cy="1270"/>
                      <wp:effectExtent l="9525" t="13335" r="952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1270"/>
                              </a:xfrm>
                              <a:prstGeom prst="bentConnector3">
                                <a:avLst>
                                  <a:gd name="adj1" fmla="val 4996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3B2E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6" type="#_x0000_t34" style="position:absolute;margin-left:69.7pt;margin-top:4.2pt;width:81.7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" adj="10793"/>
                  </w:pict>
                </mc:Fallback>
              </mc:AlternateContent>
            </w:r>
          </w:p>
          <w:p w:rsidR="008A710D" w:rsidRPr="00C96F15" w:rsidRDefault="008A710D" w:rsidP="005B3C1E">
            <w:pPr>
              <w:spacing w:after="0" w:line="240" w:lineRule="auto"/>
              <w:jc w:val="center"/>
              <w:rPr>
                <w:rFonts w:ascii="Times New Roman" w:hAnsi="Times New Roman"/>
                <w:sz w:val="2"/>
                <w:szCs w:val="28"/>
              </w:rPr>
            </w:pPr>
          </w:p>
          <w:p w:rsidR="008A710D" w:rsidRPr="009E0840" w:rsidRDefault="008A710D" w:rsidP="005B3C1E">
            <w:pPr>
              <w:spacing w:after="0" w:line="240" w:lineRule="auto"/>
              <w:jc w:val="center"/>
              <w:rPr>
                <w:rFonts w:ascii="Times New Roman" w:hAnsi="Times New Roman"/>
                <w:sz w:val="26"/>
                <w:szCs w:val="26"/>
              </w:rPr>
            </w:pPr>
            <w:r w:rsidRPr="009E0840">
              <w:rPr>
                <w:rFonts w:ascii="Times New Roman" w:hAnsi="Times New Roman"/>
                <w:sz w:val="26"/>
                <w:szCs w:val="26"/>
              </w:rPr>
              <w:t>Số</w:t>
            </w:r>
            <w:r w:rsidR="002602AB" w:rsidRPr="009E0840">
              <w:rPr>
                <w:rFonts w:ascii="Times New Roman" w:hAnsi="Times New Roman"/>
                <w:sz w:val="26"/>
                <w:szCs w:val="26"/>
              </w:rPr>
              <w:t>:</w:t>
            </w:r>
            <w:r w:rsidR="00677C29" w:rsidRPr="009E0840">
              <w:rPr>
                <w:rFonts w:ascii="Times New Roman" w:hAnsi="Times New Roman"/>
                <w:sz w:val="26"/>
                <w:szCs w:val="26"/>
              </w:rPr>
              <w:t xml:space="preserve"> </w:t>
            </w:r>
            <w:r w:rsidR="00246879">
              <w:rPr>
                <w:rFonts w:ascii="Times New Roman" w:hAnsi="Times New Roman"/>
                <w:sz w:val="26"/>
                <w:szCs w:val="26"/>
              </w:rPr>
              <w:t>111</w:t>
            </w:r>
            <w:r w:rsidR="0070252B" w:rsidRPr="009E0840">
              <w:rPr>
                <w:rFonts w:ascii="Times New Roman" w:hAnsi="Times New Roman"/>
                <w:sz w:val="26"/>
                <w:szCs w:val="26"/>
              </w:rPr>
              <w:t xml:space="preserve"> </w:t>
            </w:r>
            <w:r w:rsidR="00202262" w:rsidRPr="009E0840">
              <w:rPr>
                <w:rFonts w:ascii="Times New Roman" w:hAnsi="Times New Roman"/>
                <w:sz w:val="26"/>
                <w:szCs w:val="26"/>
              </w:rPr>
              <w:t>/</w:t>
            </w:r>
            <w:r w:rsidR="006B6B5C" w:rsidRPr="009E0840">
              <w:rPr>
                <w:rFonts w:ascii="Times New Roman" w:hAnsi="Times New Roman"/>
                <w:sz w:val="26"/>
                <w:szCs w:val="26"/>
              </w:rPr>
              <w:t>CV</w:t>
            </w:r>
            <w:r w:rsidRPr="009E0840">
              <w:rPr>
                <w:rFonts w:ascii="Times New Roman" w:hAnsi="Times New Roman"/>
                <w:sz w:val="26"/>
                <w:szCs w:val="26"/>
              </w:rPr>
              <w:t>-HCTNXPVN</w:t>
            </w:r>
          </w:p>
          <w:p w:rsidR="009E0840" w:rsidRDefault="00F655F8" w:rsidP="005B3C1E">
            <w:pPr>
              <w:spacing w:after="0" w:line="240" w:lineRule="auto"/>
              <w:jc w:val="center"/>
              <w:rPr>
                <w:rFonts w:ascii="Times New Roman" w:hAnsi="Times New Roman"/>
              </w:rPr>
            </w:pPr>
            <w:r w:rsidRPr="00FA315D">
              <w:rPr>
                <w:rFonts w:ascii="Times New Roman" w:hAnsi="Times New Roman"/>
              </w:rPr>
              <w:t>V/v chuẩn bị Tổng kết công tác hội</w:t>
            </w:r>
            <w:r w:rsidR="00FA315D">
              <w:rPr>
                <w:rFonts w:ascii="Times New Roman" w:hAnsi="Times New Roman"/>
              </w:rPr>
              <w:t>,</w:t>
            </w:r>
          </w:p>
          <w:p w:rsidR="00F655F8" w:rsidRPr="00FA315D" w:rsidRDefault="00F655F8" w:rsidP="005B3C1E">
            <w:pPr>
              <w:spacing w:after="0" w:line="240" w:lineRule="auto"/>
              <w:jc w:val="center"/>
              <w:rPr>
                <w:rFonts w:ascii="Times New Roman" w:hAnsi="Times New Roman"/>
              </w:rPr>
            </w:pPr>
            <w:r w:rsidRPr="00FA315D">
              <w:rPr>
                <w:rFonts w:ascii="Times New Roman" w:hAnsi="Times New Roman"/>
              </w:rPr>
              <w:t>năm 2025</w:t>
            </w:r>
          </w:p>
          <w:p w:rsidR="008A710D" w:rsidRPr="00C96F15" w:rsidRDefault="008A710D" w:rsidP="00CF6AE4">
            <w:pPr>
              <w:spacing w:after="0" w:line="240" w:lineRule="auto"/>
              <w:jc w:val="both"/>
              <w:rPr>
                <w:rFonts w:ascii="Times New Roman" w:hAnsi="Times New Roman"/>
                <w:sz w:val="2"/>
                <w:szCs w:val="28"/>
              </w:rPr>
            </w:pPr>
          </w:p>
          <w:p w:rsidR="008A710D" w:rsidRPr="00C96F15" w:rsidRDefault="008A710D" w:rsidP="00CF6AE4">
            <w:pPr>
              <w:tabs>
                <w:tab w:val="center" w:pos="2142"/>
              </w:tabs>
              <w:spacing w:after="0" w:line="240" w:lineRule="auto"/>
              <w:ind w:left="-108"/>
              <w:jc w:val="both"/>
              <w:rPr>
                <w:rFonts w:ascii="Times New Roman" w:hAnsi="Times New Roman"/>
                <w:spacing w:val="-4"/>
                <w:sz w:val="24"/>
                <w:szCs w:val="24"/>
              </w:rPr>
            </w:pPr>
          </w:p>
        </w:tc>
        <w:tc>
          <w:tcPr>
            <w:tcW w:w="5953" w:type="dxa"/>
          </w:tcPr>
          <w:p w:rsidR="008A710D" w:rsidRPr="00544ADE" w:rsidRDefault="008A710D" w:rsidP="00CF6AE4">
            <w:pPr>
              <w:spacing w:after="0" w:line="240" w:lineRule="auto"/>
              <w:jc w:val="center"/>
              <w:rPr>
                <w:rFonts w:ascii="Times New Roman" w:hAnsi="Times New Roman"/>
                <w:b/>
                <w:sz w:val="24"/>
                <w:szCs w:val="24"/>
              </w:rPr>
            </w:pPr>
            <w:r w:rsidRPr="00544ADE">
              <w:rPr>
                <w:rFonts w:ascii="Times New Roman" w:hAnsi="Times New Roman"/>
                <w:b/>
                <w:sz w:val="24"/>
                <w:szCs w:val="24"/>
              </w:rPr>
              <w:t>CỘNG HÒA XÃ HỘI CHỦ NGHĨA VIỆT NAM</w:t>
            </w:r>
          </w:p>
          <w:p w:rsidR="008A710D" w:rsidRPr="00544ADE" w:rsidRDefault="008A710D" w:rsidP="00CF6AE4">
            <w:pPr>
              <w:spacing w:after="0" w:line="240" w:lineRule="auto"/>
              <w:jc w:val="center"/>
              <w:rPr>
                <w:rFonts w:ascii="Times New Roman" w:hAnsi="Times New Roman"/>
                <w:b/>
                <w:sz w:val="24"/>
                <w:szCs w:val="24"/>
              </w:rPr>
            </w:pPr>
            <w:r w:rsidRPr="00544ADE">
              <w:rPr>
                <w:rFonts w:ascii="Times New Roman" w:hAnsi="Times New Roman"/>
                <w:b/>
                <w:sz w:val="24"/>
                <w:szCs w:val="24"/>
              </w:rPr>
              <w:t>Độc lậ</w:t>
            </w:r>
            <w:r w:rsidR="00B66BCE" w:rsidRPr="00544ADE">
              <w:rPr>
                <w:rFonts w:ascii="Times New Roman" w:hAnsi="Times New Roman"/>
                <w:b/>
                <w:sz w:val="24"/>
                <w:szCs w:val="24"/>
              </w:rPr>
              <w:t>p-</w:t>
            </w:r>
            <w:r w:rsidRPr="00544ADE">
              <w:rPr>
                <w:rFonts w:ascii="Times New Roman" w:hAnsi="Times New Roman"/>
                <w:b/>
                <w:sz w:val="24"/>
                <w:szCs w:val="24"/>
              </w:rPr>
              <w:t xml:space="preserve"> Tự</w:t>
            </w:r>
            <w:r w:rsidR="00B66BCE" w:rsidRPr="00544ADE">
              <w:rPr>
                <w:rFonts w:ascii="Times New Roman" w:hAnsi="Times New Roman"/>
                <w:b/>
                <w:sz w:val="24"/>
                <w:szCs w:val="24"/>
              </w:rPr>
              <w:t xml:space="preserve"> do</w:t>
            </w:r>
            <w:r w:rsidRPr="00544ADE">
              <w:rPr>
                <w:rFonts w:ascii="Times New Roman" w:hAnsi="Times New Roman"/>
                <w:b/>
                <w:sz w:val="24"/>
                <w:szCs w:val="24"/>
              </w:rPr>
              <w:t>- Hạnh phúc</w:t>
            </w:r>
          </w:p>
          <w:p w:rsidR="008A710D" w:rsidRPr="00C96F15" w:rsidRDefault="0047672F" w:rsidP="00CF6AE4">
            <w:pPr>
              <w:tabs>
                <w:tab w:val="center" w:pos="2952"/>
                <w:tab w:val="right" w:pos="5904"/>
              </w:tabs>
              <w:spacing w:after="0" w:line="240" w:lineRule="auto"/>
              <w:jc w:val="both"/>
              <w:rPr>
                <w:rFonts w:ascii="Times New Roman" w:hAnsi="Times New Roman"/>
                <w:sz w:val="28"/>
                <w:szCs w:val="28"/>
              </w:rPr>
            </w:pPr>
            <w:r w:rsidRPr="00C96F15">
              <w:rPr>
                <w:noProof/>
              </w:rPr>
              <mc:AlternateContent>
                <mc:Choice Requires="wps">
                  <w:drawing>
                    <wp:anchor distT="0" distB="0" distL="114300" distR="114300" simplePos="0" relativeHeight="251658240" behindDoc="0" locked="0" layoutInCell="1" allowOverlap="1">
                      <wp:simplePos x="0" y="0"/>
                      <wp:positionH relativeFrom="column">
                        <wp:posOffset>1007745</wp:posOffset>
                      </wp:positionH>
                      <wp:positionV relativeFrom="paragraph">
                        <wp:posOffset>54610</wp:posOffset>
                      </wp:positionV>
                      <wp:extent cx="1647825" cy="635"/>
                      <wp:effectExtent l="0" t="0" r="9525" b="1841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28751" id="_x0000_t32" coordsize="21600,21600" o:spt="32" o:oned="t" path="m,l21600,21600e" filled="f">
                      <v:path arrowok="t" fillok="f" o:connecttype="none"/>
                      <o:lock v:ext="edit" shapetype="t"/>
                    </v:shapetype>
                    <v:shape id="AutoShape 6" o:spid="_x0000_s1026" type="#_x0000_t32" style="position:absolute;margin-left:79.35pt;margin-top:4.3pt;width:129.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OjHwIAAD0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"/>
                  </w:pict>
                </mc:Fallback>
              </mc:AlternateContent>
            </w:r>
            <w:r w:rsidR="008A710D" w:rsidRPr="00C96F15">
              <w:rPr>
                <w:rFonts w:ascii="Times New Roman" w:hAnsi="Times New Roman"/>
                <w:sz w:val="28"/>
                <w:szCs w:val="28"/>
              </w:rPr>
              <w:tab/>
            </w:r>
            <w:r w:rsidR="008A710D" w:rsidRPr="00C96F15">
              <w:rPr>
                <w:rFonts w:ascii="Times New Roman" w:hAnsi="Times New Roman"/>
                <w:sz w:val="28"/>
                <w:szCs w:val="28"/>
              </w:rPr>
              <w:tab/>
            </w:r>
          </w:p>
          <w:p w:rsidR="008A710D" w:rsidRPr="00C96F15" w:rsidRDefault="008A710D" w:rsidP="00CF6AE4">
            <w:pPr>
              <w:spacing w:after="0" w:line="240" w:lineRule="auto"/>
              <w:jc w:val="both"/>
              <w:rPr>
                <w:rFonts w:ascii="Times New Roman" w:hAnsi="Times New Roman"/>
                <w:i/>
                <w:sz w:val="2"/>
                <w:szCs w:val="28"/>
              </w:rPr>
            </w:pPr>
          </w:p>
          <w:p w:rsidR="00CF5200" w:rsidRPr="00CF5200" w:rsidRDefault="00140047" w:rsidP="00867DC8">
            <w:pPr>
              <w:spacing w:after="0" w:line="240" w:lineRule="auto"/>
              <w:jc w:val="both"/>
              <w:rPr>
                <w:rFonts w:ascii="Times New Roman" w:hAnsi="Times New Roman"/>
                <w:i/>
                <w:sz w:val="8"/>
                <w:szCs w:val="8"/>
              </w:rPr>
            </w:pPr>
            <w:r w:rsidRPr="00EC6D6C">
              <w:rPr>
                <w:rFonts w:ascii="Times New Roman" w:hAnsi="Times New Roman"/>
                <w:i/>
                <w:sz w:val="28"/>
                <w:szCs w:val="28"/>
              </w:rPr>
              <w:t xml:space="preserve">  </w:t>
            </w:r>
            <w:r w:rsidR="006424E6" w:rsidRPr="00EC6D6C">
              <w:rPr>
                <w:rFonts w:ascii="Times New Roman" w:hAnsi="Times New Roman"/>
                <w:i/>
                <w:sz w:val="28"/>
                <w:szCs w:val="28"/>
              </w:rPr>
              <w:t xml:space="preserve">               </w:t>
            </w:r>
          </w:p>
          <w:p w:rsidR="008A710D" w:rsidRPr="009E0840" w:rsidRDefault="008A710D" w:rsidP="0070252B">
            <w:pPr>
              <w:spacing w:after="0" w:line="240" w:lineRule="auto"/>
              <w:jc w:val="center"/>
              <w:rPr>
                <w:rFonts w:ascii="Times New Roman" w:hAnsi="Times New Roman"/>
                <w:i/>
                <w:sz w:val="24"/>
                <w:szCs w:val="24"/>
              </w:rPr>
            </w:pPr>
            <w:r w:rsidRPr="009E0840">
              <w:rPr>
                <w:rFonts w:ascii="Times New Roman" w:hAnsi="Times New Roman"/>
                <w:i/>
                <w:sz w:val="24"/>
                <w:szCs w:val="24"/>
              </w:rPr>
              <w:t>Hà Nội,</w:t>
            </w:r>
            <w:r w:rsidR="002602AB" w:rsidRPr="009E0840">
              <w:rPr>
                <w:rFonts w:ascii="Times New Roman" w:hAnsi="Times New Roman"/>
                <w:i/>
                <w:sz w:val="24"/>
                <w:szCs w:val="24"/>
              </w:rPr>
              <w:t xml:space="preserve"> ngày</w:t>
            </w:r>
            <w:r w:rsidR="00677C29" w:rsidRPr="009E0840">
              <w:rPr>
                <w:rFonts w:ascii="Times New Roman" w:hAnsi="Times New Roman"/>
                <w:i/>
                <w:sz w:val="24"/>
                <w:szCs w:val="24"/>
              </w:rPr>
              <w:t xml:space="preserve"> </w:t>
            </w:r>
            <w:r w:rsidR="00246879">
              <w:rPr>
                <w:rFonts w:ascii="Times New Roman" w:hAnsi="Times New Roman"/>
                <w:i/>
                <w:sz w:val="24"/>
                <w:szCs w:val="24"/>
              </w:rPr>
              <w:t>23</w:t>
            </w:r>
            <w:r w:rsidR="00140047" w:rsidRPr="009E0840">
              <w:rPr>
                <w:rFonts w:ascii="Times New Roman" w:hAnsi="Times New Roman"/>
                <w:i/>
                <w:sz w:val="24"/>
                <w:szCs w:val="24"/>
              </w:rPr>
              <w:t xml:space="preserve"> </w:t>
            </w:r>
            <w:r w:rsidR="00B66BCE" w:rsidRPr="009E0840">
              <w:rPr>
                <w:rFonts w:ascii="Times New Roman" w:hAnsi="Times New Roman"/>
                <w:i/>
                <w:sz w:val="24"/>
                <w:szCs w:val="24"/>
              </w:rPr>
              <w:t>tháng</w:t>
            </w:r>
            <w:r w:rsidR="00D5508A" w:rsidRPr="009E0840">
              <w:rPr>
                <w:rFonts w:ascii="Times New Roman" w:hAnsi="Times New Roman"/>
                <w:i/>
                <w:sz w:val="24"/>
                <w:szCs w:val="24"/>
              </w:rPr>
              <w:t xml:space="preserve"> </w:t>
            </w:r>
            <w:r w:rsidR="0070252B" w:rsidRPr="009E0840">
              <w:rPr>
                <w:rFonts w:ascii="Times New Roman" w:hAnsi="Times New Roman"/>
                <w:i/>
                <w:sz w:val="24"/>
                <w:szCs w:val="24"/>
              </w:rPr>
              <w:t>10</w:t>
            </w:r>
            <w:r w:rsidR="00140047" w:rsidRPr="009E0840">
              <w:rPr>
                <w:rFonts w:ascii="Times New Roman" w:hAnsi="Times New Roman"/>
                <w:i/>
                <w:sz w:val="24"/>
                <w:szCs w:val="24"/>
              </w:rPr>
              <w:t xml:space="preserve"> </w:t>
            </w:r>
            <w:r w:rsidR="00677C29" w:rsidRPr="009E0840">
              <w:rPr>
                <w:rFonts w:ascii="Times New Roman" w:hAnsi="Times New Roman"/>
                <w:i/>
                <w:sz w:val="24"/>
                <w:szCs w:val="24"/>
              </w:rPr>
              <w:t>năm 202</w:t>
            </w:r>
            <w:r w:rsidR="00544ADE" w:rsidRPr="009E0840">
              <w:rPr>
                <w:rFonts w:ascii="Times New Roman" w:hAnsi="Times New Roman"/>
                <w:i/>
                <w:sz w:val="24"/>
                <w:szCs w:val="24"/>
              </w:rPr>
              <w:t>5</w:t>
            </w:r>
          </w:p>
        </w:tc>
      </w:tr>
    </w:tbl>
    <w:p w:rsidR="008A710D" w:rsidRDefault="008A710D" w:rsidP="008112D5">
      <w:pPr>
        <w:tabs>
          <w:tab w:val="left" w:pos="3288"/>
        </w:tabs>
        <w:spacing w:after="0" w:line="240" w:lineRule="auto"/>
        <w:jc w:val="both"/>
        <w:rPr>
          <w:rFonts w:ascii="Times New Roman" w:hAnsi="Times New Roman"/>
          <w:b/>
          <w:spacing w:val="-2"/>
          <w:sz w:val="2"/>
          <w:szCs w:val="28"/>
        </w:rPr>
      </w:pPr>
      <w:r>
        <w:rPr>
          <w:rFonts w:ascii="Times New Roman" w:hAnsi="Times New Roman"/>
          <w:b/>
          <w:spacing w:val="-2"/>
          <w:sz w:val="44"/>
          <w:szCs w:val="28"/>
        </w:rPr>
        <w:tab/>
      </w:r>
    </w:p>
    <w:p w:rsidR="008112D5" w:rsidRPr="008112D5" w:rsidRDefault="008112D5" w:rsidP="008112D5">
      <w:pPr>
        <w:tabs>
          <w:tab w:val="left" w:pos="3288"/>
        </w:tabs>
        <w:spacing w:after="0" w:line="240" w:lineRule="auto"/>
        <w:jc w:val="both"/>
        <w:rPr>
          <w:rFonts w:ascii="Times New Roman" w:hAnsi="Times New Roman"/>
          <w:b/>
          <w:spacing w:val="-2"/>
          <w:sz w:val="2"/>
          <w:szCs w:val="28"/>
        </w:rPr>
      </w:pPr>
    </w:p>
    <w:p w:rsidR="008A710D" w:rsidRPr="008A710D" w:rsidRDefault="008A710D" w:rsidP="00CF6AE4">
      <w:pPr>
        <w:spacing w:after="0" w:line="288" w:lineRule="auto"/>
        <w:ind w:firstLine="720"/>
        <w:jc w:val="both"/>
        <w:rPr>
          <w:rFonts w:ascii="Times New Roman" w:hAnsi="Times New Roman"/>
          <w:sz w:val="2"/>
          <w:szCs w:val="28"/>
        </w:rPr>
      </w:pPr>
    </w:p>
    <w:p w:rsidR="008A710D" w:rsidRDefault="008A710D" w:rsidP="00CF6AE4">
      <w:pPr>
        <w:spacing w:after="0" w:line="240" w:lineRule="auto"/>
        <w:jc w:val="both"/>
        <w:rPr>
          <w:rFonts w:ascii="Times New Roman" w:hAnsi="Times New Roman"/>
          <w:b/>
          <w:sz w:val="6"/>
          <w:szCs w:val="28"/>
        </w:rPr>
      </w:pPr>
    </w:p>
    <w:p w:rsidR="008112D5" w:rsidRPr="00202262" w:rsidRDefault="008112D5" w:rsidP="00CF6AE4">
      <w:pPr>
        <w:spacing w:after="0" w:line="240" w:lineRule="auto"/>
        <w:jc w:val="both"/>
        <w:rPr>
          <w:rFonts w:ascii="Times New Roman" w:hAnsi="Times New Roman"/>
          <w:b/>
          <w:sz w:val="2"/>
          <w:szCs w:val="28"/>
        </w:rPr>
      </w:pPr>
    </w:p>
    <w:p w:rsidR="00202262" w:rsidRPr="00202262" w:rsidRDefault="00202262" w:rsidP="00CF6AE4">
      <w:pPr>
        <w:spacing w:after="0" w:line="240" w:lineRule="auto"/>
        <w:jc w:val="center"/>
        <w:rPr>
          <w:rFonts w:ascii="Times New Roman" w:hAnsi="Times New Roman"/>
          <w:b/>
          <w:sz w:val="12"/>
          <w:szCs w:val="28"/>
        </w:rPr>
      </w:pPr>
    </w:p>
    <w:p w:rsidR="006B6B5C" w:rsidRPr="00F412FA" w:rsidRDefault="002630A9" w:rsidP="002630A9">
      <w:pPr>
        <w:tabs>
          <w:tab w:val="left" w:pos="741"/>
          <w:tab w:val="left" w:pos="798"/>
        </w:tabs>
        <w:spacing w:before="60" w:line="240" w:lineRule="auto"/>
        <w:jc w:val="both"/>
        <w:rPr>
          <w:rFonts w:ascii="Times New Roman" w:hAnsi="Times New Roman"/>
          <w:sz w:val="26"/>
          <w:szCs w:val="26"/>
        </w:rPr>
      </w:pPr>
      <w:r w:rsidRPr="00F412FA">
        <w:rPr>
          <w:rFonts w:ascii="Times New Roman" w:hAnsi="Times New Roman"/>
          <w:sz w:val="26"/>
          <w:szCs w:val="26"/>
        </w:rPr>
        <w:tab/>
      </w:r>
      <w:r w:rsidR="006B6B5C" w:rsidRPr="00F412FA">
        <w:rPr>
          <w:rFonts w:ascii="Times New Roman" w:hAnsi="Times New Roman"/>
          <w:sz w:val="26"/>
          <w:szCs w:val="26"/>
        </w:rPr>
        <w:tab/>
        <w:t>Kính gửi: Hội Cựu thanh niên xung phong các tỉnh, thành phố</w:t>
      </w:r>
      <w:r w:rsidR="006B6B5C" w:rsidRPr="00F412FA">
        <w:rPr>
          <w:rFonts w:ascii="Times New Roman" w:hAnsi="Times New Roman"/>
          <w:sz w:val="26"/>
          <w:szCs w:val="26"/>
        </w:rPr>
        <w:tab/>
      </w:r>
    </w:p>
    <w:p w:rsidR="00D91F9F" w:rsidRPr="00F412FA" w:rsidRDefault="006B6B5C" w:rsidP="00D91F9F">
      <w:pPr>
        <w:tabs>
          <w:tab w:val="left" w:pos="741"/>
          <w:tab w:val="left" w:pos="798"/>
        </w:tabs>
        <w:spacing w:before="60" w:line="240" w:lineRule="auto"/>
        <w:jc w:val="both"/>
        <w:rPr>
          <w:rFonts w:ascii="Times New Roman" w:hAnsi="Times New Roman"/>
          <w:sz w:val="26"/>
          <w:szCs w:val="26"/>
        </w:rPr>
      </w:pPr>
      <w:r w:rsidRPr="00F412FA">
        <w:rPr>
          <w:rFonts w:ascii="Times New Roman" w:hAnsi="Times New Roman"/>
          <w:sz w:val="26"/>
          <w:szCs w:val="26"/>
        </w:rPr>
        <w:tab/>
      </w:r>
      <w:r w:rsidR="002630A9" w:rsidRPr="00F412FA">
        <w:rPr>
          <w:rFonts w:ascii="Times New Roman" w:hAnsi="Times New Roman"/>
          <w:sz w:val="26"/>
          <w:szCs w:val="26"/>
        </w:rPr>
        <w:t>Năm 2025, là năm có nhiều sự kiện trọng đại của đất nước, nhiều chủ trương, quyết sách có tính lịch sử của Đảng, Nhà nước để đưa đất nước chuyển mình bước vào kỷ nguyên phát triển thịnh vượng; là năm thực hiện mô hình chính quyền địa phương hai cấp, theo đó tổ chức Hội cũng đư</w:t>
      </w:r>
      <w:r w:rsidR="00D91F9F" w:rsidRPr="00F412FA">
        <w:rPr>
          <w:rFonts w:ascii="Times New Roman" w:hAnsi="Times New Roman"/>
          <w:sz w:val="26"/>
          <w:szCs w:val="26"/>
        </w:rPr>
        <w:t>ợc sắp xếp lại theo mô hình mới</w:t>
      </w:r>
      <w:r w:rsidR="003D790C" w:rsidRPr="00F412FA">
        <w:rPr>
          <w:rFonts w:ascii="Times New Roman" w:hAnsi="Times New Roman"/>
          <w:sz w:val="26"/>
          <w:szCs w:val="26"/>
        </w:rPr>
        <w:t>…</w:t>
      </w:r>
      <w:r w:rsidR="002630A9" w:rsidRPr="00F412FA">
        <w:rPr>
          <w:rFonts w:ascii="Times New Roman" w:hAnsi="Times New Roman"/>
          <w:sz w:val="26"/>
          <w:szCs w:val="26"/>
        </w:rPr>
        <w:t xml:space="preserve"> Hòa chung không khí phấn khởi, tự hào của nhân dân cả nước; mặc dù vẫn còn gặp không ít khó khăn, </w:t>
      </w:r>
      <w:r w:rsidR="00A51F1E" w:rsidRPr="00F412FA">
        <w:rPr>
          <w:rFonts w:ascii="Times New Roman" w:hAnsi="Times New Roman"/>
          <w:sz w:val="26"/>
          <w:szCs w:val="26"/>
        </w:rPr>
        <w:t xml:space="preserve">đặc biệt là thiên tai, lũ lụt gây thiệt hại rất lớn cho nhiều địa phương trong cả nước; </w:t>
      </w:r>
      <w:r w:rsidR="002630A9" w:rsidRPr="00F412FA">
        <w:rPr>
          <w:rFonts w:ascii="Times New Roman" w:hAnsi="Times New Roman"/>
          <w:sz w:val="26"/>
          <w:szCs w:val="26"/>
        </w:rPr>
        <w:t>nhưng các cấp Hội đã đoàn kết, nỗ lực, sáng tạo tổ chức triển khai các hoạt động theo kế hoạch đề ra.</w:t>
      </w:r>
    </w:p>
    <w:p w:rsidR="00F80B7F" w:rsidRPr="00F412FA" w:rsidRDefault="006B6B5C" w:rsidP="00574715">
      <w:pPr>
        <w:spacing w:after="0" w:line="240" w:lineRule="auto"/>
        <w:ind w:firstLine="720"/>
        <w:jc w:val="both"/>
        <w:rPr>
          <w:rFonts w:ascii="Times New Roman" w:hAnsi="Times New Roman"/>
          <w:sz w:val="26"/>
          <w:szCs w:val="26"/>
        </w:rPr>
      </w:pPr>
      <w:r w:rsidRPr="00F412FA">
        <w:rPr>
          <w:rFonts w:ascii="Times New Roman" w:hAnsi="Times New Roman"/>
          <w:sz w:val="26"/>
          <w:szCs w:val="26"/>
        </w:rPr>
        <w:t xml:space="preserve">Để chuẩn bị tốt việc tổ chức hội nghị Tổng kết </w:t>
      </w:r>
      <w:r w:rsidR="0070252B" w:rsidRPr="00F412FA">
        <w:rPr>
          <w:rFonts w:ascii="Times New Roman" w:hAnsi="Times New Roman"/>
          <w:sz w:val="26"/>
          <w:szCs w:val="26"/>
        </w:rPr>
        <w:t>đánh giá kết quả hoạt động công tác Hội n</w:t>
      </w:r>
      <w:r w:rsidR="00DD3214" w:rsidRPr="00F412FA">
        <w:rPr>
          <w:rFonts w:ascii="Times New Roman" w:hAnsi="Times New Roman"/>
          <w:sz w:val="26"/>
          <w:szCs w:val="26"/>
        </w:rPr>
        <w:t>ăm 202</w:t>
      </w:r>
      <w:r w:rsidR="0070252B" w:rsidRPr="00F412FA">
        <w:rPr>
          <w:rFonts w:ascii="Times New Roman" w:hAnsi="Times New Roman"/>
          <w:sz w:val="26"/>
          <w:szCs w:val="26"/>
        </w:rPr>
        <w:t>5</w:t>
      </w:r>
      <w:r w:rsidR="00DD3214" w:rsidRPr="00F412FA">
        <w:rPr>
          <w:rFonts w:ascii="Times New Roman" w:hAnsi="Times New Roman"/>
          <w:sz w:val="26"/>
          <w:szCs w:val="26"/>
        </w:rPr>
        <w:t xml:space="preserve">, </w:t>
      </w:r>
      <w:r w:rsidR="0070252B" w:rsidRPr="00F412FA">
        <w:rPr>
          <w:rFonts w:ascii="Times New Roman" w:hAnsi="Times New Roman"/>
          <w:sz w:val="26"/>
          <w:szCs w:val="26"/>
        </w:rPr>
        <w:t>bàn phương hướng, nhiệm vụ, giải pháp, kế hoạch hoạt động năm 2026; Đoàn Chủ tịch Tr</w:t>
      </w:r>
      <w:r w:rsidR="000575BB" w:rsidRPr="00F412FA">
        <w:rPr>
          <w:rFonts w:ascii="Times New Roman" w:hAnsi="Times New Roman"/>
          <w:sz w:val="26"/>
          <w:szCs w:val="26"/>
        </w:rPr>
        <w:t xml:space="preserve">ung ương Hội Cựu TNXP Việt Nam </w:t>
      </w:r>
      <w:r w:rsidRPr="00F412FA">
        <w:rPr>
          <w:rFonts w:ascii="Times New Roman" w:hAnsi="Times New Roman"/>
          <w:sz w:val="26"/>
          <w:szCs w:val="26"/>
        </w:rPr>
        <w:t xml:space="preserve">đề nghị hội Cựu TNXP các tỉnh, thành phố </w:t>
      </w:r>
      <w:r w:rsidR="00F80B7F" w:rsidRPr="00F412FA">
        <w:rPr>
          <w:rFonts w:ascii="Times New Roman" w:hAnsi="Times New Roman"/>
          <w:sz w:val="26"/>
          <w:szCs w:val="26"/>
        </w:rPr>
        <w:t>chuẩn bị tốt một số nội dung sau:</w:t>
      </w:r>
    </w:p>
    <w:p w:rsidR="00F80B7F" w:rsidRPr="00F412FA" w:rsidRDefault="00F80B7F" w:rsidP="00574715">
      <w:pPr>
        <w:spacing w:after="0" w:line="240" w:lineRule="auto"/>
        <w:ind w:firstLine="720"/>
        <w:jc w:val="both"/>
        <w:rPr>
          <w:rFonts w:ascii="Times New Roman" w:hAnsi="Times New Roman"/>
          <w:b/>
          <w:sz w:val="26"/>
          <w:szCs w:val="26"/>
        </w:rPr>
      </w:pPr>
      <w:r w:rsidRPr="00F412FA">
        <w:rPr>
          <w:rFonts w:ascii="Times New Roman" w:hAnsi="Times New Roman"/>
          <w:b/>
          <w:sz w:val="26"/>
          <w:szCs w:val="26"/>
        </w:rPr>
        <w:t>I. X</w:t>
      </w:r>
      <w:r w:rsidR="00574715" w:rsidRPr="00F412FA">
        <w:rPr>
          <w:rFonts w:ascii="Times New Roman" w:hAnsi="Times New Roman"/>
          <w:b/>
          <w:sz w:val="26"/>
          <w:szCs w:val="26"/>
        </w:rPr>
        <w:t>ây dựng báo cáo tổng kết</w:t>
      </w:r>
      <w:r w:rsidRPr="00F412FA">
        <w:rPr>
          <w:rFonts w:ascii="Times New Roman" w:hAnsi="Times New Roman"/>
          <w:b/>
          <w:sz w:val="26"/>
          <w:szCs w:val="26"/>
        </w:rPr>
        <w:t xml:space="preserve"> hoạt động năm 2025, phương hướng nhiệm vụ </w:t>
      </w:r>
      <w:r w:rsidR="00781933">
        <w:rPr>
          <w:rFonts w:ascii="Times New Roman" w:hAnsi="Times New Roman"/>
          <w:b/>
          <w:sz w:val="26"/>
          <w:szCs w:val="26"/>
        </w:rPr>
        <w:t xml:space="preserve">trọng tâm </w:t>
      </w:r>
      <w:r w:rsidRPr="00F412FA">
        <w:rPr>
          <w:rFonts w:ascii="Times New Roman" w:hAnsi="Times New Roman"/>
          <w:b/>
          <w:sz w:val="26"/>
          <w:szCs w:val="26"/>
        </w:rPr>
        <w:t>năm 2026</w:t>
      </w:r>
    </w:p>
    <w:p w:rsidR="0037458B" w:rsidRPr="00F412FA" w:rsidRDefault="00F80B7F" w:rsidP="00F412FA">
      <w:pPr>
        <w:spacing w:after="0" w:line="240" w:lineRule="auto"/>
        <w:ind w:firstLine="720"/>
        <w:jc w:val="both"/>
        <w:rPr>
          <w:rFonts w:ascii="Times New Roman" w:hAnsi="Times New Roman"/>
          <w:b/>
          <w:sz w:val="26"/>
          <w:szCs w:val="26"/>
        </w:rPr>
      </w:pPr>
      <w:r w:rsidRPr="00F412FA">
        <w:rPr>
          <w:rFonts w:ascii="Times New Roman" w:hAnsi="Times New Roman"/>
          <w:sz w:val="26"/>
          <w:szCs w:val="26"/>
        </w:rPr>
        <w:t xml:space="preserve">Báo cáo tổng kết </w:t>
      </w:r>
      <w:r w:rsidR="00574715" w:rsidRPr="00F412FA">
        <w:rPr>
          <w:rFonts w:ascii="Times New Roman" w:hAnsi="Times New Roman"/>
          <w:sz w:val="26"/>
          <w:szCs w:val="26"/>
        </w:rPr>
        <w:t xml:space="preserve">tập trung </w:t>
      </w:r>
      <w:r w:rsidR="00D91F9F" w:rsidRPr="00F412FA">
        <w:rPr>
          <w:rFonts w:ascii="Times New Roman" w:hAnsi="Times New Roman"/>
          <w:sz w:val="26"/>
          <w:szCs w:val="26"/>
        </w:rPr>
        <w:t xml:space="preserve">đánh giá </w:t>
      </w:r>
      <w:r w:rsidR="00574715" w:rsidRPr="00F412FA">
        <w:rPr>
          <w:rFonts w:ascii="Times New Roman" w:hAnsi="Times New Roman"/>
          <w:sz w:val="26"/>
          <w:szCs w:val="26"/>
        </w:rPr>
        <w:t>một cách khách quan, toàn diện, thực chất về kết quả hoạt động trên tất cả các mặt công tác; những khó khăn, tồn tại, hạn chế và nguyên nhân, cụ thể</w:t>
      </w:r>
      <w:r w:rsidR="00D91F9F" w:rsidRPr="00F412FA">
        <w:rPr>
          <w:rFonts w:ascii="Times New Roman" w:hAnsi="Times New Roman"/>
          <w:sz w:val="26"/>
          <w:szCs w:val="26"/>
        </w:rPr>
        <w:t xml:space="preserve"> theo các nội dung sau</w:t>
      </w:r>
      <w:r w:rsidR="00574715" w:rsidRPr="00F412FA">
        <w:rPr>
          <w:rFonts w:ascii="Times New Roman" w:hAnsi="Times New Roman"/>
          <w:sz w:val="26"/>
          <w:szCs w:val="26"/>
        </w:rPr>
        <w:t>:</w:t>
      </w:r>
      <w:r w:rsidR="002630A9" w:rsidRPr="00F412FA">
        <w:rPr>
          <w:rFonts w:ascii="Times New Roman" w:hAnsi="Times New Roman"/>
          <w:sz w:val="26"/>
          <w:szCs w:val="26"/>
        </w:rPr>
        <w:t xml:space="preserve"> </w:t>
      </w:r>
      <w:r w:rsidR="008A710D" w:rsidRPr="00F412FA">
        <w:rPr>
          <w:rFonts w:ascii="Times New Roman" w:hAnsi="Times New Roman"/>
          <w:b/>
          <w:sz w:val="26"/>
          <w:szCs w:val="26"/>
        </w:rPr>
        <w:tab/>
      </w:r>
    </w:p>
    <w:p w:rsidR="00BF6CFA" w:rsidRPr="00F412FA" w:rsidRDefault="00BF6CFA" w:rsidP="00BF6CFA">
      <w:pPr>
        <w:tabs>
          <w:tab w:val="left" w:pos="741"/>
          <w:tab w:val="left" w:pos="798"/>
        </w:tabs>
        <w:spacing w:before="60" w:line="240" w:lineRule="auto"/>
        <w:jc w:val="both"/>
        <w:rPr>
          <w:rFonts w:ascii="Times New Roman" w:hAnsi="Times New Roman"/>
          <w:i/>
          <w:sz w:val="26"/>
          <w:szCs w:val="26"/>
        </w:rPr>
      </w:pPr>
      <w:r w:rsidRPr="00F412FA">
        <w:rPr>
          <w:rFonts w:ascii="Times New Roman" w:hAnsi="Times New Roman"/>
          <w:i/>
          <w:sz w:val="26"/>
          <w:szCs w:val="26"/>
        </w:rPr>
        <w:tab/>
        <w:t xml:space="preserve">1. </w:t>
      </w:r>
      <w:r w:rsidR="008E3B96" w:rsidRPr="00F412FA">
        <w:rPr>
          <w:rFonts w:ascii="Times New Roman" w:hAnsi="Times New Roman"/>
          <w:i/>
          <w:sz w:val="26"/>
          <w:szCs w:val="26"/>
        </w:rPr>
        <w:t>Kết quả c</w:t>
      </w:r>
      <w:r w:rsidRPr="00F412FA">
        <w:rPr>
          <w:rFonts w:ascii="Times New Roman" w:hAnsi="Times New Roman"/>
          <w:i/>
          <w:sz w:val="26"/>
          <w:szCs w:val="26"/>
        </w:rPr>
        <w:t>ông tác tuyên truyền, giáo dục hội viên và thế hệ trẻ</w:t>
      </w:r>
    </w:p>
    <w:p w:rsidR="00BF6CFA" w:rsidRPr="00F412FA" w:rsidRDefault="00BF6CFA" w:rsidP="00BF6CFA">
      <w:pPr>
        <w:tabs>
          <w:tab w:val="left" w:pos="741"/>
          <w:tab w:val="left" w:pos="798"/>
        </w:tabs>
        <w:spacing w:before="60" w:line="240" w:lineRule="auto"/>
        <w:jc w:val="both"/>
        <w:rPr>
          <w:rFonts w:ascii="Times New Roman" w:hAnsi="Times New Roman"/>
          <w:sz w:val="26"/>
          <w:szCs w:val="26"/>
        </w:rPr>
      </w:pPr>
      <w:r w:rsidRPr="00F412FA">
        <w:rPr>
          <w:rFonts w:ascii="Times New Roman" w:hAnsi="Times New Roman"/>
          <w:sz w:val="26"/>
          <w:szCs w:val="26"/>
        </w:rPr>
        <w:tab/>
      </w:r>
      <w:r w:rsidR="00FA315D" w:rsidRPr="00F412FA">
        <w:rPr>
          <w:rFonts w:ascii="Times New Roman" w:hAnsi="Times New Roman"/>
          <w:sz w:val="26"/>
          <w:szCs w:val="26"/>
        </w:rPr>
        <w:t>Đ</w:t>
      </w:r>
      <w:r w:rsidRPr="00F412FA">
        <w:rPr>
          <w:rFonts w:ascii="Times New Roman" w:hAnsi="Times New Roman"/>
          <w:sz w:val="26"/>
          <w:szCs w:val="26"/>
        </w:rPr>
        <w:t>ánh giá kết quả việc tuyên truyền, vận động hội viên và nhân dân thực hiện các chủ trương, chính sách của Đảng, pháp luật của Nhà nước; tuyên truyền đẩy mạnh việc “Học tập và làm theo tư tưởng, đạo đức, phong cách Hồ Chí Minh”.</w:t>
      </w:r>
    </w:p>
    <w:p w:rsidR="00BF6CFA" w:rsidRPr="00F412FA" w:rsidRDefault="00BF6CFA" w:rsidP="00BF6CFA">
      <w:pPr>
        <w:tabs>
          <w:tab w:val="left" w:pos="741"/>
          <w:tab w:val="left" w:pos="798"/>
        </w:tabs>
        <w:spacing w:before="60" w:line="240" w:lineRule="auto"/>
        <w:jc w:val="both"/>
        <w:rPr>
          <w:rFonts w:ascii="Times New Roman" w:hAnsi="Times New Roman"/>
          <w:sz w:val="26"/>
          <w:szCs w:val="26"/>
        </w:rPr>
      </w:pPr>
      <w:r w:rsidRPr="00F412FA">
        <w:rPr>
          <w:rFonts w:ascii="Times New Roman" w:hAnsi="Times New Roman"/>
          <w:sz w:val="26"/>
          <w:szCs w:val="26"/>
        </w:rPr>
        <w:tab/>
      </w:r>
      <w:r w:rsidR="00574715" w:rsidRPr="00F412FA">
        <w:rPr>
          <w:rFonts w:ascii="Times New Roman" w:hAnsi="Times New Roman"/>
          <w:sz w:val="26"/>
          <w:szCs w:val="26"/>
        </w:rPr>
        <w:t>Kết quả</w:t>
      </w:r>
      <w:r w:rsidRPr="00F412FA">
        <w:rPr>
          <w:rFonts w:ascii="Times New Roman" w:hAnsi="Times New Roman"/>
          <w:sz w:val="26"/>
          <w:szCs w:val="26"/>
        </w:rPr>
        <w:t xml:space="preserve"> việc tuyên truyền kỷ niệm 95 năm Ngày thành lập Đảng cộng sản Việt Nam (3/2/1930 - 3/2/2025); </w:t>
      </w:r>
      <w:r w:rsidR="005E3E4B" w:rsidRPr="00F412FA">
        <w:rPr>
          <w:rFonts w:ascii="Times New Roman" w:hAnsi="Times New Roman"/>
          <w:sz w:val="26"/>
          <w:szCs w:val="26"/>
        </w:rPr>
        <w:t xml:space="preserve">tuyên truyền và tham gia các hoạt động chào mừng ngày giải phóng hoàn toàn miền Nam, thống nhất đất nước; Ngày cách mạng tháng 8 thành công và Quốc khánh 2/9; </w:t>
      </w:r>
      <w:r w:rsidRPr="00F412FA">
        <w:rPr>
          <w:rFonts w:ascii="Times New Roman" w:hAnsi="Times New Roman"/>
          <w:sz w:val="26"/>
          <w:szCs w:val="26"/>
        </w:rPr>
        <w:t>94 năm Ngày thành lập Đoàn TNCS Hồ Chí Minh (26/3/1931 – 26/3/2025); 75 năm Ngày thành lập Lực lượng TNXP Việt Nam;</w:t>
      </w:r>
      <w:r w:rsidR="005E3E4B" w:rsidRPr="00F412FA">
        <w:rPr>
          <w:rFonts w:ascii="Times New Roman" w:hAnsi="Times New Roman"/>
          <w:sz w:val="26"/>
          <w:szCs w:val="26"/>
        </w:rPr>
        <w:t xml:space="preserve"> 74 năm</w:t>
      </w:r>
      <w:r w:rsidRPr="00F412FA">
        <w:rPr>
          <w:rFonts w:ascii="Times New Roman" w:hAnsi="Times New Roman"/>
          <w:sz w:val="26"/>
          <w:szCs w:val="26"/>
        </w:rPr>
        <w:t xml:space="preserve"> Ngày Bác Hồ tặng thơ </w:t>
      </w:r>
      <w:r w:rsidR="005E3E4B" w:rsidRPr="00F412FA">
        <w:rPr>
          <w:rFonts w:ascii="Times New Roman" w:hAnsi="Times New Roman"/>
          <w:sz w:val="26"/>
          <w:szCs w:val="26"/>
        </w:rPr>
        <w:t xml:space="preserve">cho </w:t>
      </w:r>
      <w:r w:rsidRPr="00F412FA">
        <w:rPr>
          <w:rFonts w:ascii="Times New Roman" w:hAnsi="Times New Roman"/>
          <w:sz w:val="26"/>
          <w:szCs w:val="26"/>
        </w:rPr>
        <w:t>TNXP</w:t>
      </w:r>
      <w:r w:rsidR="005E3E4B" w:rsidRPr="00F412FA">
        <w:rPr>
          <w:rFonts w:ascii="Times New Roman" w:hAnsi="Times New Roman"/>
          <w:sz w:val="26"/>
          <w:szCs w:val="26"/>
        </w:rPr>
        <w:t>.</w:t>
      </w:r>
    </w:p>
    <w:p w:rsidR="005E3E4B" w:rsidRPr="00F412FA" w:rsidRDefault="005E3E4B" w:rsidP="00BF6CFA">
      <w:pPr>
        <w:tabs>
          <w:tab w:val="left" w:pos="741"/>
          <w:tab w:val="left" w:pos="798"/>
        </w:tabs>
        <w:spacing w:before="60" w:line="240" w:lineRule="auto"/>
        <w:jc w:val="both"/>
        <w:rPr>
          <w:rFonts w:ascii="Times New Roman" w:hAnsi="Times New Roman"/>
          <w:sz w:val="26"/>
          <w:szCs w:val="26"/>
        </w:rPr>
      </w:pPr>
      <w:r w:rsidRPr="00F412FA">
        <w:rPr>
          <w:rFonts w:ascii="Times New Roman" w:hAnsi="Times New Roman"/>
          <w:sz w:val="26"/>
          <w:szCs w:val="26"/>
        </w:rPr>
        <w:tab/>
      </w:r>
      <w:r w:rsidR="00574715" w:rsidRPr="00F412FA">
        <w:rPr>
          <w:rFonts w:ascii="Times New Roman" w:hAnsi="Times New Roman"/>
          <w:sz w:val="26"/>
          <w:szCs w:val="26"/>
        </w:rPr>
        <w:t>Kết quả</w:t>
      </w:r>
      <w:r w:rsidRPr="00F412FA">
        <w:rPr>
          <w:rFonts w:ascii="Times New Roman" w:hAnsi="Times New Roman"/>
          <w:sz w:val="26"/>
          <w:szCs w:val="26"/>
        </w:rPr>
        <w:t xml:space="preserve"> việc phối hợp với Đoàn TNCS Hồ Chí Minh trong việc giáo dục truyền thống cách mạng, truyền thống TNXP và đạo lý uống nước nhớ nguồn cho thế hệ trẻ.</w:t>
      </w:r>
    </w:p>
    <w:p w:rsidR="008E3B96" w:rsidRPr="00F412FA" w:rsidRDefault="008E3B96" w:rsidP="00BF6CFA">
      <w:pPr>
        <w:tabs>
          <w:tab w:val="left" w:pos="741"/>
          <w:tab w:val="left" w:pos="798"/>
        </w:tabs>
        <w:spacing w:before="60" w:line="240" w:lineRule="auto"/>
        <w:jc w:val="both"/>
        <w:rPr>
          <w:rFonts w:ascii="Times New Roman" w:hAnsi="Times New Roman"/>
          <w:sz w:val="26"/>
          <w:szCs w:val="26"/>
        </w:rPr>
      </w:pPr>
      <w:r w:rsidRPr="00F412FA">
        <w:rPr>
          <w:rFonts w:ascii="Times New Roman" w:hAnsi="Times New Roman"/>
          <w:sz w:val="26"/>
          <w:szCs w:val="26"/>
        </w:rPr>
        <w:tab/>
        <w:t>Nêu những cách làm hay, những mô hình giáo dục có hiệu quả; những khó khăn tồn tại và đề xuất giải pháp.</w:t>
      </w:r>
    </w:p>
    <w:p w:rsidR="00BF6CFA" w:rsidRPr="00F412FA" w:rsidRDefault="00BF6CFA" w:rsidP="008E3B96">
      <w:pPr>
        <w:tabs>
          <w:tab w:val="left" w:pos="741"/>
          <w:tab w:val="left" w:pos="798"/>
        </w:tabs>
        <w:spacing w:before="60" w:line="240" w:lineRule="auto"/>
        <w:jc w:val="both"/>
        <w:rPr>
          <w:rFonts w:ascii="Times New Roman" w:hAnsi="Times New Roman"/>
          <w:sz w:val="26"/>
          <w:szCs w:val="26"/>
        </w:rPr>
      </w:pPr>
      <w:r w:rsidRPr="00F412FA">
        <w:rPr>
          <w:rFonts w:ascii="Times New Roman" w:hAnsi="Times New Roman"/>
          <w:sz w:val="26"/>
          <w:szCs w:val="26"/>
        </w:rPr>
        <w:tab/>
      </w:r>
      <w:r w:rsidRPr="00F412FA">
        <w:rPr>
          <w:rFonts w:ascii="Times New Roman" w:hAnsi="Times New Roman"/>
          <w:i/>
          <w:sz w:val="26"/>
          <w:szCs w:val="26"/>
        </w:rPr>
        <w:t>2. Kết quả tham gia thực hiện các nhiệm vụ đảm bảo an sinh xã hội, chăm lo đời sống hội viên</w:t>
      </w:r>
    </w:p>
    <w:p w:rsidR="00BF6CFA" w:rsidRPr="00F412FA" w:rsidRDefault="00574715" w:rsidP="00BF6CFA">
      <w:pPr>
        <w:spacing w:line="240" w:lineRule="auto"/>
        <w:ind w:firstLine="720"/>
        <w:jc w:val="both"/>
        <w:rPr>
          <w:rFonts w:ascii="Times New Roman" w:hAnsi="Times New Roman"/>
          <w:sz w:val="26"/>
          <w:szCs w:val="26"/>
        </w:rPr>
      </w:pPr>
      <w:r w:rsidRPr="00F412FA">
        <w:rPr>
          <w:rFonts w:ascii="Times New Roman" w:hAnsi="Times New Roman"/>
          <w:sz w:val="26"/>
          <w:szCs w:val="26"/>
        </w:rPr>
        <w:lastRenderedPageBreak/>
        <w:t>Kết quả</w:t>
      </w:r>
      <w:r w:rsidR="008E3B96" w:rsidRPr="00F412FA">
        <w:rPr>
          <w:rFonts w:ascii="Times New Roman" w:hAnsi="Times New Roman"/>
          <w:sz w:val="26"/>
          <w:szCs w:val="26"/>
        </w:rPr>
        <w:t xml:space="preserve"> việc </w:t>
      </w:r>
      <w:r w:rsidR="00BF6CFA" w:rsidRPr="00F412FA">
        <w:rPr>
          <w:rFonts w:ascii="Times New Roman" w:hAnsi="Times New Roman"/>
          <w:sz w:val="26"/>
          <w:szCs w:val="26"/>
        </w:rPr>
        <w:t>thực hiện phong trào “Vì nghĩa tình đồng đội” với hai nội dung chính là “Vì nghĩa tình đồng đội, mỗi cựu TNXP làm nhiều việc tốt” và “Cựu TNXP làm kinh tế giỏi vì nghĩa tình đồng đội”</w:t>
      </w:r>
      <w:r w:rsidR="008E3B96" w:rsidRPr="00F412FA">
        <w:rPr>
          <w:rFonts w:ascii="Times New Roman" w:hAnsi="Times New Roman"/>
          <w:sz w:val="26"/>
          <w:szCs w:val="26"/>
        </w:rPr>
        <w:t xml:space="preserve">; kết quả </w:t>
      </w:r>
      <w:r w:rsidR="00BF6CFA" w:rsidRPr="00F412FA">
        <w:rPr>
          <w:rFonts w:ascii="Times New Roman" w:hAnsi="Times New Roman"/>
          <w:sz w:val="26"/>
          <w:szCs w:val="26"/>
        </w:rPr>
        <w:t>việc chăm lo giúp đỡ</w:t>
      </w:r>
      <w:r w:rsidR="008E3B96" w:rsidRPr="00F412FA">
        <w:rPr>
          <w:rFonts w:ascii="Times New Roman" w:hAnsi="Times New Roman"/>
          <w:sz w:val="26"/>
          <w:szCs w:val="26"/>
        </w:rPr>
        <w:t>, hỗ trợ hội viên trên tinh thần</w:t>
      </w:r>
      <w:r w:rsidR="00BF6CFA" w:rsidRPr="00F412FA">
        <w:rPr>
          <w:rFonts w:ascii="Times New Roman" w:hAnsi="Times New Roman"/>
          <w:sz w:val="26"/>
          <w:szCs w:val="26"/>
        </w:rPr>
        <w:t xml:space="preserve"> “Khó giúp, ốm thăm, thọ mừng, chết viếng”</w:t>
      </w:r>
      <w:r w:rsidR="008701D8" w:rsidRPr="00F412FA">
        <w:rPr>
          <w:rFonts w:ascii="Times New Roman" w:hAnsi="Times New Roman"/>
          <w:sz w:val="26"/>
          <w:szCs w:val="26"/>
        </w:rPr>
        <w:t>; đặc biệt là việc vận động hội viên cùng chung tay đóng góp, giúp đỡ, hỗ trợ đồng bào bị thiệt hại do lũ lụt trong thời gian qua.</w:t>
      </w:r>
    </w:p>
    <w:p w:rsidR="00BF6CFA" w:rsidRPr="00F412FA" w:rsidRDefault="00FA315D" w:rsidP="00BF6CFA">
      <w:pPr>
        <w:spacing w:line="240" w:lineRule="auto"/>
        <w:ind w:firstLine="720"/>
        <w:jc w:val="both"/>
        <w:rPr>
          <w:rFonts w:ascii="Times New Roman" w:hAnsi="Times New Roman"/>
          <w:sz w:val="26"/>
          <w:szCs w:val="26"/>
        </w:rPr>
      </w:pPr>
      <w:r w:rsidRPr="00F412FA">
        <w:rPr>
          <w:rFonts w:ascii="Times New Roman" w:hAnsi="Times New Roman"/>
          <w:sz w:val="26"/>
          <w:szCs w:val="26"/>
        </w:rPr>
        <w:t>K</w:t>
      </w:r>
      <w:r w:rsidR="008E3B96" w:rsidRPr="00F412FA">
        <w:rPr>
          <w:rFonts w:ascii="Times New Roman" w:hAnsi="Times New Roman"/>
          <w:sz w:val="26"/>
          <w:szCs w:val="26"/>
        </w:rPr>
        <w:t>ết quả p</w:t>
      </w:r>
      <w:r w:rsidR="00BF6CFA" w:rsidRPr="00F412FA">
        <w:rPr>
          <w:rFonts w:ascii="Times New Roman" w:hAnsi="Times New Roman"/>
          <w:sz w:val="26"/>
          <w:szCs w:val="26"/>
        </w:rPr>
        <w:t>hong trào “Cựu TNXP làm kinh tế giỏi vì nghĩa tình đồng đội”</w:t>
      </w:r>
      <w:r w:rsidRPr="00F412FA">
        <w:rPr>
          <w:rFonts w:ascii="Times New Roman" w:hAnsi="Times New Roman"/>
          <w:sz w:val="26"/>
          <w:szCs w:val="26"/>
        </w:rPr>
        <w:t xml:space="preserve">, từ phong trào </w:t>
      </w:r>
      <w:r w:rsidR="008E3B96" w:rsidRPr="00F412FA">
        <w:rPr>
          <w:rFonts w:ascii="Times New Roman" w:hAnsi="Times New Roman"/>
          <w:sz w:val="26"/>
          <w:szCs w:val="26"/>
        </w:rPr>
        <w:t>đã giúp đỡ, hỗ trợ hội v</w:t>
      </w:r>
      <w:r w:rsidR="0036070E" w:rsidRPr="00F412FA">
        <w:rPr>
          <w:rFonts w:ascii="Times New Roman" w:hAnsi="Times New Roman"/>
          <w:sz w:val="26"/>
          <w:szCs w:val="26"/>
        </w:rPr>
        <w:t>iên vươn lên thoát nghèo, kết quả</w:t>
      </w:r>
      <w:r w:rsidR="008E3B96" w:rsidRPr="00F412FA">
        <w:rPr>
          <w:rFonts w:ascii="Times New Roman" w:hAnsi="Times New Roman"/>
          <w:sz w:val="26"/>
          <w:szCs w:val="26"/>
        </w:rPr>
        <w:t xml:space="preserve"> chung tay x</w:t>
      </w:r>
      <w:r w:rsidR="0036070E" w:rsidRPr="00F412FA">
        <w:rPr>
          <w:rFonts w:ascii="Times New Roman" w:hAnsi="Times New Roman"/>
          <w:sz w:val="26"/>
          <w:szCs w:val="26"/>
        </w:rPr>
        <w:t>ây dựng nông thôn mới</w:t>
      </w:r>
      <w:r w:rsidR="00BF6CFA" w:rsidRPr="00F412FA">
        <w:rPr>
          <w:rFonts w:ascii="Times New Roman" w:hAnsi="Times New Roman"/>
          <w:sz w:val="26"/>
          <w:szCs w:val="26"/>
        </w:rPr>
        <w:t>. Các hoạt độn</w:t>
      </w:r>
      <w:r w:rsidR="0036070E" w:rsidRPr="00F412FA">
        <w:rPr>
          <w:rFonts w:ascii="Times New Roman" w:hAnsi="Times New Roman"/>
          <w:sz w:val="26"/>
          <w:szCs w:val="26"/>
        </w:rPr>
        <w:t xml:space="preserve">g nuôi “heo đất, heo nhựa” </w:t>
      </w:r>
      <w:r w:rsidR="00BF6CFA" w:rsidRPr="00F412FA">
        <w:rPr>
          <w:rFonts w:ascii="Times New Roman" w:hAnsi="Times New Roman"/>
          <w:sz w:val="26"/>
          <w:szCs w:val="26"/>
        </w:rPr>
        <w:t>gây quỹ hỗ trợ cho hội viên gặp khó khăn</w:t>
      </w:r>
      <w:r w:rsidR="0036070E" w:rsidRPr="00F412FA">
        <w:rPr>
          <w:rFonts w:ascii="Times New Roman" w:hAnsi="Times New Roman"/>
          <w:sz w:val="26"/>
          <w:szCs w:val="26"/>
        </w:rPr>
        <w:t xml:space="preserve"> và việc huy động</w:t>
      </w:r>
      <w:r w:rsidR="00BF6CFA" w:rsidRPr="00F412FA">
        <w:rPr>
          <w:rFonts w:ascii="Times New Roman" w:hAnsi="Times New Roman"/>
          <w:sz w:val="26"/>
          <w:szCs w:val="26"/>
        </w:rPr>
        <w:t>,</w:t>
      </w:r>
      <w:r w:rsidR="0036070E" w:rsidRPr="00F412FA">
        <w:rPr>
          <w:rFonts w:ascii="Times New Roman" w:hAnsi="Times New Roman"/>
          <w:sz w:val="26"/>
          <w:szCs w:val="26"/>
        </w:rPr>
        <w:t xml:space="preserve"> sử dụng, quản lý</w:t>
      </w:r>
      <w:r w:rsidR="00BF6CFA" w:rsidRPr="00F412FA">
        <w:rPr>
          <w:rFonts w:ascii="Times New Roman" w:hAnsi="Times New Roman"/>
          <w:sz w:val="26"/>
          <w:szCs w:val="26"/>
        </w:rPr>
        <w:t xml:space="preserve"> </w:t>
      </w:r>
      <w:r w:rsidR="0036070E" w:rsidRPr="00F412FA">
        <w:rPr>
          <w:rFonts w:ascii="Times New Roman" w:hAnsi="Times New Roman"/>
          <w:sz w:val="26"/>
          <w:szCs w:val="26"/>
        </w:rPr>
        <w:t xml:space="preserve">nguồn </w:t>
      </w:r>
      <w:r w:rsidR="00BF6CFA" w:rsidRPr="00F412FA">
        <w:rPr>
          <w:rFonts w:ascii="Times New Roman" w:hAnsi="Times New Roman"/>
          <w:sz w:val="26"/>
          <w:szCs w:val="26"/>
        </w:rPr>
        <w:t>quỹ “Nghĩa tình đồng đội”</w:t>
      </w:r>
      <w:r w:rsidR="0036070E" w:rsidRPr="00F412FA">
        <w:rPr>
          <w:rFonts w:ascii="Times New Roman" w:hAnsi="Times New Roman"/>
          <w:sz w:val="26"/>
          <w:szCs w:val="26"/>
        </w:rPr>
        <w:t>.</w:t>
      </w:r>
    </w:p>
    <w:p w:rsidR="00BF6CFA" w:rsidRPr="00F412FA" w:rsidRDefault="00BF6CFA" w:rsidP="00BF6CFA">
      <w:pPr>
        <w:tabs>
          <w:tab w:val="left" w:pos="741"/>
          <w:tab w:val="left" w:pos="798"/>
        </w:tabs>
        <w:spacing w:before="60" w:line="240" w:lineRule="auto"/>
        <w:jc w:val="both"/>
        <w:rPr>
          <w:rFonts w:ascii="Times New Roman" w:hAnsi="Times New Roman"/>
          <w:sz w:val="26"/>
          <w:szCs w:val="26"/>
        </w:rPr>
      </w:pPr>
      <w:r w:rsidRPr="00F412FA">
        <w:rPr>
          <w:rFonts w:ascii="Times New Roman" w:hAnsi="Times New Roman"/>
          <w:sz w:val="26"/>
          <w:szCs w:val="26"/>
        </w:rPr>
        <w:tab/>
        <w:t xml:space="preserve"> </w:t>
      </w:r>
      <w:r w:rsidR="0010430C" w:rsidRPr="00F412FA">
        <w:rPr>
          <w:rFonts w:ascii="Times New Roman" w:hAnsi="Times New Roman"/>
          <w:sz w:val="26"/>
          <w:szCs w:val="26"/>
        </w:rPr>
        <w:t>Kết quả việc c</w:t>
      </w:r>
      <w:r w:rsidRPr="00F412FA">
        <w:rPr>
          <w:rFonts w:ascii="Times New Roman" w:hAnsi="Times New Roman"/>
          <w:sz w:val="26"/>
          <w:szCs w:val="26"/>
        </w:rPr>
        <w:t xml:space="preserve">hung tay </w:t>
      </w:r>
      <w:r w:rsidR="0010430C" w:rsidRPr="00F412FA">
        <w:rPr>
          <w:rFonts w:ascii="Times New Roman" w:hAnsi="Times New Roman"/>
          <w:sz w:val="26"/>
          <w:szCs w:val="26"/>
        </w:rPr>
        <w:t>“</w:t>
      </w:r>
      <w:r w:rsidRPr="00F412FA">
        <w:rPr>
          <w:rFonts w:ascii="Times New Roman" w:hAnsi="Times New Roman"/>
          <w:sz w:val="26"/>
          <w:szCs w:val="26"/>
        </w:rPr>
        <w:t>xóa nhà tạm, nhà dột nát</w:t>
      </w:r>
      <w:r w:rsidR="00A2485A" w:rsidRPr="00F412FA">
        <w:rPr>
          <w:rFonts w:ascii="Times New Roman" w:hAnsi="Times New Roman"/>
          <w:sz w:val="26"/>
          <w:szCs w:val="26"/>
        </w:rPr>
        <w:t>” cho hội viên, cũng như</w:t>
      </w:r>
      <w:r w:rsidR="0010430C" w:rsidRPr="00F412FA">
        <w:rPr>
          <w:rFonts w:ascii="Times New Roman" w:hAnsi="Times New Roman"/>
          <w:sz w:val="26"/>
          <w:szCs w:val="26"/>
        </w:rPr>
        <w:t xml:space="preserve"> vận động các nguồn lực hỗ trợ hội viên; tổ chức khám chữa bệnh, phát thuốc miễn phí</w:t>
      </w:r>
      <w:r w:rsidR="009E0840">
        <w:rPr>
          <w:rFonts w:ascii="Times New Roman" w:hAnsi="Times New Roman"/>
          <w:sz w:val="26"/>
          <w:szCs w:val="26"/>
        </w:rPr>
        <w:t xml:space="preserve"> cho hội viên</w:t>
      </w:r>
      <w:r w:rsidR="0010430C" w:rsidRPr="00F412FA">
        <w:rPr>
          <w:rFonts w:ascii="Times New Roman" w:hAnsi="Times New Roman"/>
          <w:sz w:val="26"/>
          <w:szCs w:val="26"/>
        </w:rPr>
        <w:t>.</w:t>
      </w:r>
      <w:r w:rsidRPr="00F412FA">
        <w:rPr>
          <w:rFonts w:ascii="Times New Roman" w:hAnsi="Times New Roman"/>
          <w:sz w:val="26"/>
          <w:szCs w:val="26"/>
        </w:rPr>
        <w:t xml:space="preserve"> </w:t>
      </w:r>
    </w:p>
    <w:p w:rsidR="00A51F1E" w:rsidRPr="00F412FA" w:rsidRDefault="00A51F1E" w:rsidP="00BF6CFA">
      <w:pPr>
        <w:tabs>
          <w:tab w:val="left" w:pos="741"/>
          <w:tab w:val="left" w:pos="798"/>
        </w:tabs>
        <w:spacing w:before="60" w:line="240" w:lineRule="auto"/>
        <w:jc w:val="both"/>
        <w:rPr>
          <w:rFonts w:ascii="Times New Roman" w:hAnsi="Times New Roman"/>
          <w:sz w:val="26"/>
          <w:szCs w:val="26"/>
        </w:rPr>
      </w:pPr>
      <w:r w:rsidRPr="00F412FA">
        <w:rPr>
          <w:rFonts w:ascii="Times New Roman" w:hAnsi="Times New Roman"/>
          <w:sz w:val="26"/>
          <w:szCs w:val="26"/>
        </w:rPr>
        <w:tab/>
        <w:t>Nêu những cách làm hay, những mô hình hoạt động có hiệu quả cao, những tấm gương tiêu biểu của tập thể, cá nhân có đóng góp tích cực, hiệu quả cho phong trào.</w:t>
      </w:r>
    </w:p>
    <w:p w:rsidR="00BF6CFA" w:rsidRPr="00F412FA" w:rsidRDefault="00BF6CFA" w:rsidP="00BF6CFA">
      <w:pPr>
        <w:tabs>
          <w:tab w:val="left" w:pos="741"/>
          <w:tab w:val="left" w:pos="798"/>
        </w:tabs>
        <w:spacing w:before="60" w:line="240" w:lineRule="auto"/>
        <w:jc w:val="both"/>
        <w:rPr>
          <w:rFonts w:ascii="Times New Roman" w:hAnsi="Times New Roman"/>
          <w:i/>
          <w:sz w:val="26"/>
          <w:szCs w:val="26"/>
        </w:rPr>
      </w:pPr>
      <w:r w:rsidRPr="00F412FA">
        <w:rPr>
          <w:rFonts w:ascii="Times New Roman" w:hAnsi="Times New Roman"/>
          <w:i/>
          <w:sz w:val="26"/>
          <w:szCs w:val="26"/>
        </w:rPr>
        <w:tab/>
        <w:t>3. Kết quả việc tham gia giải quyết chế độ, chính sách cho hội viên</w:t>
      </w:r>
    </w:p>
    <w:p w:rsidR="00BF6CFA" w:rsidRPr="00F412FA" w:rsidRDefault="003325B0" w:rsidP="00BF6CFA">
      <w:pPr>
        <w:spacing w:line="240" w:lineRule="auto"/>
        <w:ind w:firstLine="720"/>
        <w:jc w:val="both"/>
        <w:rPr>
          <w:rFonts w:ascii="Times New Roman" w:hAnsi="Times New Roman"/>
          <w:sz w:val="26"/>
          <w:szCs w:val="26"/>
        </w:rPr>
      </w:pPr>
      <w:r w:rsidRPr="00F412FA">
        <w:rPr>
          <w:rFonts w:ascii="Times New Roman" w:hAnsi="Times New Roman"/>
          <w:sz w:val="26"/>
          <w:szCs w:val="26"/>
        </w:rPr>
        <w:t>Đánh giá việc</w:t>
      </w:r>
      <w:r w:rsidRPr="00F412FA">
        <w:rPr>
          <w:rFonts w:ascii="Times New Roman" w:hAnsi="Times New Roman"/>
          <w:sz w:val="26"/>
          <w:szCs w:val="26"/>
          <w:lang w:val="vi-VN"/>
        </w:rPr>
        <w:t xml:space="preserve"> phối hợp với các Bộ, ngành</w:t>
      </w:r>
      <w:r w:rsidRPr="00F412FA">
        <w:rPr>
          <w:rFonts w:ascii="Times New Roman" w:hAnsi="Times New Roman"/>
          <w:sz w:val="26"/>
          <w:szCs w:val="26"/>
        </w:rPr>
        <w:t xml:space="preserve"> và</w:t>
      </w:r>
      <w:r w:rsidRPr="00F412FA">
        <w:rPr>
          <w:rFonts w:ascii="Times New Roman" w:hAnsi="Times New Roman"/>
          <w:sz w:val="26"/>
          <w:szCs w:val="26"/>
          <w:lang w:val="vi-VN"/>
        </w:rPr>
        <w:t xml:space="preserve"> chính</w:t>
      </w:r>
      <w:r w:rsidRPr="00F412FA">
        <w:rPr>
          <w:rFonts w:ascii="Times New Roman" w:hAnsi="Times New Roman"/>
          <w:sz w:val="26"/>
          <w:szCs w:val="26"/>
        </w:rPr>
        <w:t xml:space="preserve"> quyền địa phương trong việc tham mưu, thực</w:t>
      </w:r>
      <w:r w:rsidRPr="00F412FA">
        <w:rPr>
          <w:rFonts w:ascii="Times New Roman" w:hAnsi="Times New Roman"/>
          <w:sz w:val="26"/>
          <w:szCs w:val="26"/>
          <w:lang w:val="vi-VN"/>
        </w:rPr>
        <w:t xml:space="preserve"> hiện</w:t>
      </w:r>
      <w:r w:rsidR="00BF6CFA" w:rsidRPr="00F412FA">
        <w:rPr>
          <w:rFonts w:ascii="Times New Roman" w:hAnsi="Times New Roman"/>
          <w:sz w:val="26"/>
          <w:szCs w:val="26"/>
          <w:lang w:val="vi-VN"/>
        </w:rPr>
        <w:t xml:space="preserve"> giải quyết chế độ, chính sách cho cựu TNXP</w:t>
      </w:r>
      <w:r w:rsidRPr="00F412FA">
        <w:rPr>
          <w:rFonts w:ascii="Times New Roman" w:hAnsi="Times New Roman"/>
          <w:sz w:val="26"/>
          <w:szCs w:val="26"/>
        </w:rPr>
        <w:t xml:space="preserve">, kết quả </w:t>
      </w:r>
      <w:r w:rsidR="00FE3E20" w:rsidRPr="00F412FA">
        <w:rPr>
          <w:rFonts w:ascii="Times New Roman" w:hAnsi="Times New Roman"/>
          <w:sz w:val="26"/>
          <w:szCs w:val="26"/>
        </w:rPr>
        <w:t>cụ thể.</w:t>
      </w:r>
    </w:p>
    <w:p w:rsidR="00FE3E20" w:rsidRPr="00F412FA" w:rsidRDefault="00F655F8" w:rsidP="00BF6CFA">
      <w:pPr>
        <w:spacing w:line="240" w:lineRule="auto"/>
        <w:ind w:firstLine="720"/>
        <w:jc w:val="both"/>
        <w:rPr>
          <w:rFonts w:ascii="Times New Roman" w:hAnsi="Times New Roman"/>
          <w:sz w:val="26"/>
          <w:szCs w:val="26"/>
        </w:rPr>
      </w:pPr>
      <w:r w:rsidRPr="00F412FA">
        <w:rPr>
          <w:rFonts w:ascii="Times New Roman" w:hAnsi="Times New Roman"/>
          <w:sz w:val="26"/>
          <w:szCs w:val="26"/>
        </w:rPr>
        <w:t xml:space="preserve">Kết quả </w:t>
      </w:r>
      <w:r w:rsidR="003325B0" w:rsidRPr="00F412FA">
        <w:rPr>
          <w:rFonts w:ascii="Times New Roman" w:hAnsi="Times New Roman"/>
          <w:sz w:val="26"/>
          <w:szCs w:val="26"/>
        </w:rPr>
        <w:t xml:space="preserve">giải quyết khen thưởng “Huy chương TNXP vẻ vang” theo Nghị định số 28/2024/NĐ-CP ngày </w:t>
      </w:r>
      <w:r w:rsidRPr="00F412FA">
        <w:rPr>
          <w:rFonts w:ascii="Times New Roman" w:hAnsi="Times New Roman"/>
          <w:sz w:val="26"/>
          <w:szCs w:val="26"/>
        </w:rPr>
        <w:t>6/3/2024 của Chính phủ</w:t>
      </w:r>
      <w:r w:rsidR="00FE3E20" w:rsidRPr="00F412FA">
        <w:rPr>
          <w:rFonts w:ascii="Times New Roman" w:hAnsi="Times New Roman"/>
          <w:sz w:val="26"/>
          <w:szCs w:val="26"/>
        </w:rPr>
        <w:t>.</w:t>
      </w:r>
      <w:r w:rsidR="001C1066" w:rsidRPr="00F412FA">
        <w:rPr>
          <w:rFonts w:ascii="Times New Roman" w:hAnsi="Times New Roman"/>
          <w:sz w:val="26"/>
          <w:szCs w:val="26"/>
        </w:rPr>
        <w:t xml:space="preserve"> </w:t>
      </w:r>
    </w:p>
    <w:p w:rsidR="00F655F8" w:rsidRPr="00F412FA" w:rsidRDefault="00F655F8" w:rsidP="00BF6CFA">
      <w:pPr>
        <w:spacing w:line="240" w:lineRule="auto"/>
        <w:ind w:firstLine="720"/>
        <w:jc w:val="both"/>
        <w:rPr>
          <w:rFonts w:ascii="Times New Roman" w:hAnsi="Times New Roman"/>
          <w:sz w:val="26"/>
          <w:szCs w:val="26"/>
        </w:rPr>
      </w:pPr>
      <w:r w:rsidRPr="00F412FA">
        <w:rPr>
          <w:rFonts w:ascii="Times New Roman" w:hAnsi="Times New Roman"/>
          <w:sz w:val="26"/>
          <w:szCs w:val="26"/>
        </w:rPr>
        <w:t xml:space="preserve">Kết quả việc </w:t>
      </w:r>
      <w:r w:rsidR="00FE3E20" w:rsidRPr="00F412FA">
        <w:rPr>
          <w:rFonts w:ascii="Times New Roman" w:hAnsi="Times New Roman"/>
          <w:sz w:val="26"/>
          <w:szCs w:val="26"/>
        </w:rPr>
        <w:t>xác nhân phiên hiệu đơn vị TNXP theo văn bản hợp nhất số 11/VBHN-BNV ngày 31/12/2024 của Bộ Nội vụ, quy định việc xác nhận phiên hiệu đơn vị TNXP đã được thành lập và hoạt động trong các thời kỳ chưa được công nhân phiên hiệu.</w:t>
      </w:r>
    </w:p>
    <w:p w:rsidR="00FE3E20" w:rsidRPr="00F412FA" w:rsidRDefault="00FE3E20" w:rsidP="00BF6CFA">
      <w:pPr>
        <w:spacing w:line="240" w:lineRule="auto"/>
        <w:ind w:firstLine="720"/>
        <w:jc w:val="both"/>
        <w:rPr>
          <w:rFonts w:ascii="Times New Roman" w:hAnsi="Times New Roman"/>
          <w:sz w:val="26"/>
          <w:szCs w:val="26"/>
        </w:rPr>
      </w:pPr>
      <w:r w:rsidRPr="00F412FA">
        <w:rPr>
          <w:rFonts w:ascii="Times New Roman" w:hAnsi="Times New Roman"/>
          <w:sz w:val="26"/>
          <w:szCs w:val="26"/>
        </w:rPr>
        <w:t>Những vướng mắc, khó khăn, tồn tại,</w:t>
      </w:r>
      <w:r w:rsidR="00B15E43" w:rsidRPr="00F412FA">
        <w:rPr>
          <w:rFonts w:ascii="Times New Roman" w:hAnsi="Times New Roman"/>
          <w:sz w:val="26"/>
          <w:szCs w:val="26"/>
        </w:rPr>
        <w:t xml:space="preserve"> hạn chế;</w:t>
      </w:r>
      <w:r w:rsidRPr="00F412FA">
        <w:rPr>
          <w:rFonts w:ascii="Times New Roman" w:hAnsi="Times New Roman"/>
          <w:sz w:val="26"/>
          <w:szCs w:val="26"/>
        </w:rPr>
        <w:t xml:space="preserve"> nguyên nhân và đề xuất hướng xử lý.</w:t>
      </w:r>
    </w:p>
    <w:p w:rsidR="00BF6CFA" w:rsidRPr="00F412FA" w:rsidRDefault="00BF6CFA" w:rsidP="00BF6CFA">
      <w:pPr>
        <w:tabs>
          <w:tab w:val="left" w:pos="741"/>
          <w:tab w:val="left" w:pos="798"/>
        </w:tabs>
        <w:spacing w:before="60" w:line="240" w:lineRule="auto"/>
        <w:jc w:val="both"/>
        <w:rPr>
          <w:rFonts w:ascii="Times New Roman" w:hAnsi="Times New Roman"/>
          <w:i/>
          <w:sz w:val="26"/>
          <w:szCs w:val="26"/>
          <w:lang w:val="vi-VN"/>
        </w:rPr>
      </w:pPr>
      <w:r w:rsidRPr="00F412FA">
        <w:rPr>
          <w:rFonts w:ascii="Times New Roman" w:hAnsi="Times New Roman"/>
          <w:i/>
          <w:sz w:val="26"/>
          <w:szCs w:val="26"/>
          <w:lang w:val="vi-VN"/>
        </w:rPr>
        <w:tab/>
        <w:t>4. Triển khai các cuộc vận động và phong trào thi đua yêu nước do MTTQ Việt Nam phát động</w:t>
      </w:r>
    </w:p>
    <w:p w:rsidR="00A2485A" w:rsidRPr="00F412FA" w:rsidRDefault="001C1066" w:rsidP="00F30333">
      <w:pPr>
        <w:spacing w:line="240" w:lineRule="auto"/>
        <w:ind w:firstLine="720"/>
        <w:jc w:val="both"/>
        <w:rPr>
          <w:rFonts w:ascii="Times New Roman" w:hAnsi="Times New Roman"/>
          <w:sz w:val="26"/>
          <w:szCs w:val="26"/>
          <w:lang w:val="vi-VN"/>
        </w:rPr>
      </w:pPr>
      <w:r w:rsidRPr="00F412FA">
        <w:rPr>
          <w:rFonts w:ascii="Times New Roman" w:hAnsi="Times New Roman"/>
          <w:sz w:val="26"/>
          <w:szCs w:val="26"/>
          <w:lang w:val="vi-VN"/>
        </w:rPr>
        <w:t>Đánh giá kết quả</w:t>
      </w:r>
      <w:r w:rsidR="00BF6CFA" w:rsidRPr="00F412FA">
        <w:rPr>
          <w:rFonts w:ascii="Times New Roman" w:hAnsi="Times New Roman"/>
          <w:sz w:val="26"/>
          <w:szCs w:val="26"/>
          <w:lang w:val="vi-VN"/>
        </w:rPr>
        <w:t xml:space="preserve"> </w:t>
      </w:r>
      <w:r w:rsidR="00F30333" w:rsidRPr="00F412FA">
        <w:rPr>
          <w:rFonts w:ascii="Times New Roman" w:hAnsi="Times New Roman"/>
          <w:sz w:val="26"/>
          <w:szCs w:val="26"/>
          <w:lang w:val="vi-VN"/>
        </w:rPr>
        <w:t xml:space="preserve">các </w:t>
      </w:r>
      <w:r w:rsidR="00BF6CFA" w:rsidRPr="00F412FA">
        <w:rPr>
          <w:rFonts w:ascii="Times New Roman" w:hAnsi="Times New Roman"/>
          <w:sz w:val="26"/>
          <w:szCs w:val="26"/>
          <w:lang w:val="vi-VN"/>
        </w:rPr>
        <w:t xml:space="preserve">cuộc vận động </w:t>
      </w:r>
      <w:r w:rsidRPr="00F412FA">
        <w:rPr>
          <w:rFonts w:ascii="Times New Roman" w:hAnsi="Times New Roman"/>
          <w:sz w:val="26"/>
          <w:szCs w:val="26"/>
          <w:lang w:val="vi-VN"/>
        </w:rPr>
        <w:t>do cấp ủy Đảng, chính quyền, MTTQ và các đoàn thể địa phương phát động</w:t>
      </w:r>
      <w:r w:rsidR="00F30333" w:rsidRPr="00F412FA">
        <w:rPr>
          <w:rFonts w:ascii="Times New Roman" w:hAnsi="Times New Roman"/>
          <w:sz w:val="26"/>
          <w:szCs w:val="26"/>
          <w:lang w:val="vi-VN"/>
        </w:rPr>
        <w:t>;</w:t>
      </w:r>
      <w:r w:rsidR="00BF6CFA" w:rsidRPr="00F412FA">
        <w:rPr>
          <w:rFonts w:ascii="Times New Roman" w:hAnsi="Times New Roman"/>
          <w:sz w:val="26"/>
          <w:szCs w:val="26"/>
          <w:lang w:val="vi-VN"/>
        </w:rPr>
        <w:t xml:space="preserve"> </w:t>
      </w:r>
      <w:r w:rsidR="00875008" w:rsidRPr="00F412FA">
        <w:rPr>
          <w:rFonts w:ascii="Times New Roman" w:hAnsi="Times New Roman"/>
          <w:sz w:val="26"/>
          <w:szCs w:val="26"/>
          <w:lang w:val="vi-VN"/>
        </w:rPr>
        <w:t xml:space="preserve">kết quả </w:t>
      </w:r>
      <w:r w:rsidR="00BF6CFA" w:rsidRPr="00F412FA">
        <w:rPr>
          <w:rFonts w:ascii="Times New Roman" w:hAnsi="Times New Roman"/>
          <w:sz w:val="26"/>
          <w:szCs w:val="26"/>
          <w:lang w:val="vi-VN"/>
        </w:rPr>
        <w:t xml:space="preserve">các </w:t>
      </w:r>
      <w:r w:rsidRPr="00F412FA">
        <w:rPr>
          <w:rFonts w:ascii="Times New Roman" w:hAnsi="Times New Roman"/>
          <w:sz w:val="26"/>
          <w:szCs w:val="26"/>
          <w:lang w:val="vi-VN"/>
        </w:rPr>
        <w:t>hoạt động như</w:t>
      </w:r>
      <w:r w:rsidR="00F30333" w:rsidRPr="00F412FA">
        <w:rPr>
          <w:rFonts w:ascii="Times New Roman" w:hAnsi="Times New Roman"/>
          <w:sz w:val="26"/>
          <w:szCs w:val="26"/>
          <w:lang w:val="vi-VN"/>
        </w:rPr>
        <w:t xml:space="preserve"> trồng cây xanh,</w:t>
      </w:r>
      <w:r w:rsidR="00BF6CFA" w:rsidRPr="00F412FA">
        <w:rPr>
          <w:rFonts w:ascii="Times New Roman" w:hAnsi="Times New Roman"/>
          <w:sz w:val="26"/>
          <w:szCs w:val="26"/>
          <w:lang w:val="vi-VN"/>
        </w:rPr>
        <w:t xml:space="preserve"> hiến đất làm đường</w:t>
      </w:r>
      <w:r w:rsidR="00F30333" w:rsidRPr="00F412FA">
        <w:rPr>
          <w:rFonts w:ascii="Times New Roman" w:hAnsi="Times New Roman"/>
          <w:sz w:val="26"/>
          <w:szCs w:val="26"/>
          <w:lang w:val="vi-VN"/>
        </w:rPr>
        <w:t>,</w:t>
      </w:r>
      <w:r w:rsidR="00BF6CFA" w:rsidRPr="00F412FA">
        <w:rPr>
          <w:rFonts w:ascii="Times New Roman" w:hAnsi="Times New Roman"/>
          <w:sz w:val="26"/>
          <w:szCs w:val="26"/>
          <w:lang w:val="vi-VN"/>
        </w:rPr>
        <w:t xml:space="preserve"> giữ gìn vệ sinh đường làng, ngõ xóm xanh, sạch, đẹp; </w:t>
      </w:r>
      <w:r w:rsidR="00875008" w:rsidRPr="00F412FA">
        <w:rPr>
          <w:rFonts w:ascii="Times New Roman" w:hAnsi="Times New Roman"/>
          <w:sz w:val="26"/>
          <w:szCs w:val="26"/>
          <w:lang w:val="vi-VN"/>
        </w:rPr>
        <w:t xml:space="preserve">việc </w:t>
      </w:r>
      <w:r w:rsidR="00BF6CFA" w:rsidRPr="00F412FA">
        <w:rPr>
          <w:rFonts w:ascii="Times New Roman" w:hAnsi="Times New Roman"/>
          <w:sz w:val="26"/>
          <w:szCs w:val="26"/>
          <w:lang w:val="vi-VN"/>
        </w:rPr>
        <w:t>tuyên truyền và vận động con, cháu chấp hành tốt chủ trương,</w:t>
      </w:r>
      <w:r w:rsidR="00875008" w:rsidRPr="00F412FA">
        <w:rPr>
          <w:rFonts w:ascii="Times New Roman" w:hAnsi="Times New Roman"/>
          <w:sz w:val="26"/>
          <w:szCs w:val="26"/>
          <w:lang w:val="vi-VN"/>
        </w:rPr>
        <w:t xml:space="preserve"> chính sách của Đảng, Nhà nước; các hoạt động tham gia xây dựng Đảng, xây dựng chính quyền địa phương.</w:t>
      </w:r>
    </w:p>
    <w:p w:rsidR="00F412FA" w:rsidRDefault="00F30333" w:rsidP="00F412FA">
      <w:pPr>
        <w:spacing w:line="240" w:lineRule="auto"/>
        <w:ind w:firstLine="720"/>
        <w:jc w:val="both"/>
        <w:rPr>
          <w:rFonts w:ascii="Times New Roman" w:hAnsi="Times New Roman"/>
          <w:i/>
          <w:sz w:val="26"/>
          <w:szCs w:val="26"/>
        </w:rPr>
      </w:pPr>
      <w:r w:rsidRPr="00F412FA">
        <w:rPr>
          <w:rFonts w:ascii="Times New Roman" w:hAnsi="Times New Roman"/>
          <w:i/>
          <w:sz w:val="26"/>
          <w:szCs w:val="26"/>
        </w:rPr>
        <w:t xml:space="preserve">5. </w:t>
      </w:r>
      <w:r w:rsidR="00BF6CFA" w:rsidRPr="00F412FA">
        <w:rPr>
          <w:rFonts w:ascii="Times New Roman" w:hAnsi="Times New Roman"/>
          <w:i/>
          <w:sz w:val="26"/>
          <w:szCs w:val="26"/>
          <w:lang w:val="vi-VN"/>
        </w:rPr>
        <w:t xml:space="preserve">Công tác xây dựng tổ chức Hội </w:t>
      </w:r>
    </w:p>
    <w:p w:rsidR="00F412FA" w:rsidRDefault="00875008" w:rsidP="00F412FA">
      <w:pPr>
        <w:spacing w:line="240" w:lineRule="auto"/>
        <w:ind w:firstLine="720"/>
        <w:jc w:val="both"/>
        <w:rPr>
          <w:rFonts w:ascii="Times New Roman" w:hAnsi="Times New Roman"/>
          <w:bCs/>
          <w:sz w:val="26"/>
          <w:szCs w:val="26"/>
        </w:rPr>
      </w:pPr>
      <w:r w:rsidRPr="00F412FA">
        <w:rPr>
          <w:rFonts w:ascii="Times New Roman" w:hAnsi="Times New Roman"/>
          <w:bCs/>
          <w:sz w:val="26"/>
          <w:szCs w:val="26"/>
          <w:lang w:val="vi-VN"/>
        </w:rPr>
        <w:t>Kết quả t</w:t>
      </w:r>
      <w:r w:rsidR="00BF6CFA" w:rsidRPr="00F412FA">
        <w:rPr>
          <w:rFonts w:ascii="Times New Roman" w:hAnsi="Times New Roman"/>
          <w:bCs/>
          <w:sz w:val="26"/>
          <w:szCs w:val="26"/>
          <w:lang w:val="vi-VN"/>
        </w:rPr>
        <w:t xml:space="preserve">hực hiện chủ trương sắp xếp, tinh gọn </w:t>
      </w:r>
      <w:r w:rsidRPr="00F412FA">
        <w:rPr>
          <w:rFonts w:ascii="Times New Roman" w:hAnsi="Times New Roman"/>
          <w:bCs/>
          <w:sz w:val="26"/>
          <w:szCs w:val="26"/>
          <w:lang w:val="vi-VN"/>
        </w:rPr>
        <w:t>hệ thống tổ chức Hội theo mô hình chính quyền địa phương 02 cấp</w:t>
      </w:r>
      <w:r w:rsidR="00BF6CFA" w:rsidRPr="00F412FA">
        <w:rPr>
          <w:rFonts w:ascii="Times New Roman" w:hAnsi="Times New Roman"/>
          <w:bCs/>
          <w:sz w:val="26"/>
          <w:szCs w:val="26"/>
          <w:lang w:val="vi-VN"/>
        </w:rPr>
        <w:t xml:space="preserve">; </w:t>
      </w:r>
      <w:r w:rsidR="004527EF" w:rsidRPr="00F412FA">
        <w:rPr>
          <w:rFonts w:ascii="Times New Roman" w:hAnsi="Times New Roman"/>
          <w:bCs/>
          <w:sz w:val="26"/>
          <w:szCs w:val="26"/>
          <w:lang w:val="vi-VN"/>
        </w:rPr>
        <w:t>việc lựa chọn bố trí nhân sự chủ chốt cấp tỉnh, cấp xã và công tác tổ chức Đại hội ở các cấp</w:t>
      </w:r>
      <w:r w:rsidR="00527B8D" w:rsidRPr="00F412FA">
        <w:rPr>
          <w:rFonts w:ascii="Times New Roman" w:hAnsi="Times New Roman"/>
          <w:bCs/>
          <w:sz w:val="26"/>
          <w:szCs w:val="26"/>
          <w:lang w:val="vi-VN"/>
        </w:rPr>
        <w:t>.</w:t>
      </w:r>
      <w:r w:rsidR="00111E15" w:rsidRPr="00F412FA">
        <w:rPr>
          <w:rFonts w:ascii="Times New Roman" w:hAnsi="Times New Roman"/>
          <w:bCs/>
          <w:sz w:val="26"/>
          <w:szCs w:val="26"/>
          <w:lang w:val="vi-VN"/>
        </w:rPr>
        <w:t xml:space="preserve"> </w:t>
      </w:r>
    </w:p>
    <w:p w:rsidR="004527EF" w:rsidRPr="00F412FA" w:rsidRDefault="00111E15" w:rsidP="00F412FA">
      <w:pPr>
        <w:spacing w:line="240" w:lineRule="auto"/>
        <w:ind w:firstLine="720"/>
        <w:jc w:val="both"/>
        <w:rPr>
          <w:rFonts w:ascii="Times New Roman" w:hAnsi="Times New Roman"/>
          <w:bCs/>
          <w:sz w:val="26"/>
          <w:szCs w:val="26"/>
        </w:rPr>
      </w:pPr>
      <w:r w:rsidRPr="00F412FA">
        <w:rPr>
          <w:rFonts w:ascii="Times New Roman" w:hAnsi="Times New Roman"/>
          <w:bCs/>
          <w:sz w:val="26"/>
          <w:szCs w:val="26"/>
          <w:lang w:val="vi-VN"/>
        </w:rPr>
        <w:lastRenderedPageBreak/>
        <w:t xml:space="preserve">Nguồn </w:t>
      </w:r>
      <w:r w:rsidR="004527EF" w:rsidRPr="00F412FA">
        <w:rPr>
          <w:rFonts w:ascii="Times New Roman" w:hAnsi="Times New Roman"/>
          <w:bCs/>
          <w:sz w:val="26"/>
          <w:szCs w:val="26"/>
          <w:lang w:val="vi-VN"/>
        </w:rPr>
        <w:t>kinh phí hỗ trợ của Nhà nước</w:t>
      </w:r>
      <w:r w:rsidR="00F412FA">
        <w:rPr>
          <w:rFonts w:ascii="Times New Roman" w:hAnsi="Times New Roman"/>
          <w:bCs/>
          <w:sz w:val="26"/>
          <w:szCs w:val="26"/>
        </w:rPr>
        <w:t xml:space="preserve"> cho Hội</w:t>
      </w:r>
      <w:r w:rsidR="004527EF" w:rsidRPr="00F412FA">
        <w:rPr>
          <w:rFonts w:ascii="Times New Roman" w:hAnsi="Times New Roman"/>
          <w:bCs/>
          <w:sz w:val="26"/>
          <w:szCs w:val="26"/>
          <w:lang w:val="vi-VN"/>
        </w:rPr>
        <w:t>, chế độ thù lao cho cán bộ chuyên trách.</w:t>
      </w:r>
    </w:p>
    <w:p w:rsidR="004527EF" w:rsidRPr="00F412FA" w:rsidRDefault="004527EF" w:rsidP="00BF6CFA">
      <w:pPr>
        <w:tabs>
          <w:tab w:val="left" w:pos="741"/>
          <w:tab w:val="left" w:pos="798"/>
        </w:tabs>
        <w:spacing w:before="60" w:line="240" w:lineRule="auto"/>
        <w:jc w:val="both"/>
        <w:rPr>
          <w:rFonts w:ascii="Times New Roman" w:hAnsi="Times New Roman"/>
          <w:bCs/>
          <w:sz w:val="26"/>
          <w:szCs w:val="26"/>
          <w:lang w:val="vi-VN"/>
        </w:rPr>
      </w:pPr>
      <w:r w:rsidRPr="00F412FA">
        <w:rPr>
          <w:rFonts w:ascii="Times New Roman" w:hAnsi="Times New Roman"/>
          <w:bCs/>
          <w:sz w:val="26"/>
          <w:szCs w:val="26"/>
          <w:lang w:val="vi-VN"/>
        </w:rPr>
        <w:tab/>
        <w:t xml:space="preserve">Tình hình tư tưởng của </w:t>
      </w:r>
      <w:r w:rsidR="00FA315D" w:rsidRPr="00F412FA">
        <w:rPr>
          <w:rFonts w:ascii="Times New Roman" w:hAnsi="Times New Roman"/>
          <w:bCs/>
          <w:sz w:val="26"/>
          <w:szCs w:val="26"/>
          <w:lang w:val="vi-VN"/>
        </w:rPr>
        <w:t>cán bộ, hội viên và</w:t>
      </w:r>
      <w:r w:rsidRPr="00F412FA">
        <w:rPr>
          <w:rFonts w:ascii="Times New Roman" w:hAnsi="Times New Roman"/>
          <w:bCs/>
          <w:sz w:val="26"/>
          <w:szCs w:val="26"/>
          <w:lang w:val="vi-VN"/>
        </w:rPr>
        <w:t xml:space="preserve"> những vấn đề bức xúc, nổi cộm.</w:t>
      </w:r>
    </w:p>
    <w:p w:rsidR="004527EF" w:rsidRPr="00F412FA" w:rsidRDefault="004527EF" w:rsidP="00BF6CFA">
      <w:pPr>
        <w:tabs>
          <w:tab w:val="left" w:pos="741"/>
          <w:tab w:val="left" w:pos="798"/>
        </w:tabs>
        <w:spacing w:before="60" w:line="240" w:lineRule="auto"/>
        <w:jc w:val="both"/>
        <w:rPr>
          <w:rFonts w:ascii="Times New Roman" w:hAnsi="Times New Roman"/>
          <w:bCs/>
          <w:sz w:val="26"/>
          <w:szCs w:val="26"/>
        </w:rPr>
      </w:pPr>
      <w:r w:rsidRPr="00F412FA">
        <w:rPr>
          <w:rFonts w:ascii="Times New Roman" w:hAnsi="Times New Roman"/>
          <w:bCs/>
          <w:sz w:val="26"/>
          <w:szCs w:val="26"/>
          <w:lang w:val="vi-VN"/>
        </w:rPr>
        <w:tab/>
      </w:r>
      <w:r w:rsidRPr="00F412FA">
        <w:rPr>
          <w:rFonts w:ascii="Times New Roman" w:hAnsi="Times New Roman"/>
          <w:bCs/>
          <w:sz w:val="26"/>
          <w:szCs w:val="26"/>
        </w:rPr>
        <w:t>Kết quả việc giải quyết</w:t>
      </w:r>
      <w:r w:rsidR="004F73A3" w:rsidRPr="00F412FA">
        <w:rPr>
          <w:rFonts w:ascii="Times New Roman" w:hAnsi="Times New Roman"/>
          <w:bCs/>
          <w:sz w:val="26"/>
          <w:szCs w:val="26"/>
        </w:rPr>
        <w:t xml:space="preserve"> đơn thư khiếu nại, tố cáo</w:t>
      </w:r>
      <w:r w:rsidR="004F73A3" w:rsidRPr="00F412FA">
        <w:rPr>
          <w:rFonts w:ascii="Times New Roman" w:hAnsi="Times New Roman"/>
          <w:bCs/>
          <w:sz w:val="26"/>
          <w:szCs w:val="26"/>
          <w:lang w:val="vi-VN"/>
        </w:rPr>
        <w:t>.</w:t>
      </w:r>
    </w:p>
    <w:p w:rsidR="004F73A3" w:rsidRPr="00F412FA" w:rsidRDefault="004F73A3" w:rsidP="00BF6CFA">
      <w:pPr>
        <w:tabs>
          <w:tab w:val="left" w:pos="741"/>
          <w:tab w:val="left" w:pos="798"/>
        </w:tabs>
        <w:spacing w:before="60" w:line="240" w:lineRule="auto"/>
        <w:jc w:val="both"/>
        <w:rPr>
          <w:rFonts w:ascii="Times New Roman" w:hAnsi="Times New Roman"/>
          <w:bCs/>
          <w:sz w:val="26"/>
          <w:szCs w:val="26"/>
        </w:rPr>
      </w:pPr>
      <w:r w:rsidRPr="00F412FA">
        <w:rPr>
          <w:rFonts w:ascii="Times New Roman" w:hAnsi="Times New Roman"/>
          <w:bCs/>
          <w:sz w:val="26"/>
          <w:szCs w:val="26"/>
        </w:rPr>
        <w:tab/>
        <w:t>Việc kiện toàn Ban Công tác nữ sau sau sáp nhập.</w:t>
      </w:r>
    </w:p>
    <w:p w:rsidR="00527B8D" w:rsidRPr="00F412FA" w:rsidRDefault="00527B8D" w:rsidP="00527B8D">
      <w:pPr>
        <w:tabs>
          <w:tab w:val="left" w:pos="741"/>
          <w:tab w:val="left" w:pos="798"/>
        </w:tabs>
        <w:spacing w:before="60" w:line="240" w:lineRule="auto"/>
        <w:jc w:val="both"/>
        <w:rPr>
          <w:rFonts w:ascii="Times New Roman" w:hAnsi="Times New Roman"/>
          <w:bCs/>
          <w:sz w:val="26"/>
          <w:szCs w:val="26"/>
        </w:rPr>
      </w:pPr>
      <w:r w:rsidRPr="00F412FA">
        <w:rPr>
          <w:rFonts w:ascii="Times New Roman" w:hAnsi="Times New Roman"/>
          <w:bCs/>
          <w:sz w:val="26"/>
          <w:szCs w:val="26"/>
        </w:rPr>
        <w:tab/>
        <w:t>N</w:t>
      </w:r>
      <w:r w:rsidRPr="00F412FA">
        <w:rPr>
          <w:rFonts w:ascii="Times New Roman" w:hAnsi="Times New Roman"/>
          <w:bCs/>
          <w:sz w:val="26"/>
          <w:szCs w:val="26"/>
          <w:lang w:val="vi-VN"/>
        </w:rPr>
        <w:t xml:space="preserve">hững thuận lợi, </w:t>
      </w:r>
      <w:r w:rsidRPr="00F412FA">
        <w:rPr>
          <w:rFonts w:ascii="Times New Roman" w:hAnsi="Times New Roman"/>
          <w:bCs/>
          <w:sz w:val="26"/>
          <w:szCs w:val="26"/>
        </w:rPr>
        <w:t xml:space="preserve">vướng mắc, </w:t>
      </w:r>
      <w:r w:rsidRPr="00F412FA">
        <w:rPr>
          <w:rFonts w:ascii="Times New Roman" w:hAnsi="Times New Roman"/>
          <w:bCs/>
          <w:sz w:val="26"/>
          <w:szCs w:val="26"/>
          <w:lang w:val="vi-VN"/>
        </w:rPr>
        <w:t>khó khăn và đề xuất, kiến nghị.</w:t>
      </w:r>
    </w:p>
    <w:p w:rsidR="00F80B7F" w:rsidRPr="00F412FA" w:rsidRDefault="00F80B7F" w:rsidP="00527B8D">
      <w:pPr>
        <w:tabs>
          <w:tab w:val="left" w:pos="741"/>
          <w:tab w:val="left" w:pos="798"/>
        </w:tabs>
        <w:spacing w:before="60" w:line="240" w:lineRule="auto"/>
        <w:jc w:val="both"/>
        <w:rPr>
          <w:rFonts w:ascii="Times New Roman" w:hAnsi="Times New Roman"/>
          <w:bCs/>
          <w:i/>
          <w:sz w:val="26"/>
          <w:szCs w:val="26"/>
        </w:rPr>
      </w:pPr>
      <w:r w:rsidRPr="00F412FA">
        <w:rPr>
          <w:rFonts w:ascii="Times New Roman" w:hAnsi="Times New Roman"/>
          <w:bCs/>
          <w:i/>
          <w:sz w:val="26"/>
          <w:szCs w:val="26"/>
        </w:rPr>
        <w:tab/>
        <w:t>6. Xây dựng phương hướng, nhiệm vụ công tác năm 2026</w:t>
      </w:r>
    </w:p>
    <w:p w:rsidR="00431020" w:rsidRPr="00F412FA" w:rsidRDefault="00F80B7F" w:rsidP="00A2485A">
      <w:pPr>
        <w:spacing w:after="0" w:line="240" w:lineRule="auto"/>
        <w:ind w:firstLine="720"/>
        <w:jc w:val="both"/>
        <w:rPr>
          <w:rFonts w:ascii="Times New Roman" w:hAnsi="Times New Roman"/>
          <w:sz w:val="26"/>
          <w:szCs w:val="26"/>
        </w:rPr>
      </w:pPr>
      <w:r w:rsidRPr="00F412FA">
        <w:rPr>
          <w:rFonts w:ascii="Times New Roman" w:hAnsi="Times New Roman"/>
          <w:bCs/>
          <w:sz w:val="26"/>
          <w:szCs w:val="26"/>
        </w:rPr>
        <w:t>Căn cứ Kế hoạch s</w:t>
      </w:r>
      <w:r w:rsidRPr="00F412FA">
        <w:rPr>
          <w:rFonts w:ascii="Times New Roman" w:hAnsi="Times New Roman"/>
          <w:sz w:val="26"/>
          <w:szCs w:val="26"/>
        </w:rPr>
        <w:t>ố 42/KH-HCTNXPVN ngày 10/7/2025 của Hội Cựu TNXP Việt Nam</w:t>
      </w:r>
      <w:r w:rsidR="002D4CBB" w:rsidRPr="00F412FA">
        <w:rPr>
          <w:rFonts w:ascii="Times New Roman" w:hAnsi="Times New Roman"/>
          <w:sz w:val="26"/>
          <w:szCs w:val="26"/>
        </w:rPr>
        <w:t xml:space="preserve"> về tổ chức, hoạt động công tác Hội năm 2026</w:t>
      </w:r>
      <w:r w:rsidRPr="00F412FA">
        <w:rPr>
          <w:rFonts w:ascii="Times New Roman" w:hAnsi="Times New Roman"/>
          <w:sz w:val="26"/>
          <w:szCs w:val="26"/>
        </w:rPr>
        <w:t xml:space="preserve">; các Tỉnh, Thành hội, tùy theo điều kiện và nhiệm vụ cụ thể của địa phương để xây dựng </w:t>
      </w:r>
      <w:r w:rsidR="00B15E43" w:rsidRPr="00F412FA">
        <w:rPr>
          <w:rFonts w:ascii="Times New Roman" w:hAnsi="Times New Roman"/>
          <w:sz w:val="26"/>
          <w:szCs w:val="26"/>
        </w:rPr>
        <w:t xml:space="preserve">kế hoạch của đơn vị mình </w:t>
      </w:r>
      <w:r w:rsidR="00431020" w:rsidRPr="00F412FA">
        <w:rPr>
          <w:rFonts w:ascii="Times New Roman" w:hAnsi="Times New Roman"/>
          <w:sz w:val="26"/>
          <w:szCs w:val="26"/>
        </w:rPr>
        <w:t>sát với điều kiện và khả năng thực tế.</w:t>
      </w:r>
    </w:p>
    <w:p w:rsidR="00431020" w:rsidRPr="00F412FA" w:rsidRDefault="00431020" w:rsidP="00F80B7F">
      <w:pPr>
        <w:spacing w:after="0" w:line="240" w:lineRule="auto"/>
        <w:ind w:firstLine="720"/>
        <w:rPr>
          <w:rFonts w:ascii="Times New Roman" w:hAnsi="Times New Roman"/>
          <w:b/>
          <w:sz w:val="26"/>
          <w:szCs w:val="26"/>
        </w:rPr>
      </w:pPr>
      <w:r w:rsidRPr="00F412FA">
        <w:rPr>
          <w:rFonts w:ascii="Times New Roman" w:hAnsi="Times New Roman"/>
          <w:b/>
          <w:sz w:val="26"/>
          <w:szCs w:val="26"/>
        </w:rPr>
        <w:t>II. Về khen thưởng</w:t>
      </w:r>
    </w:p>
    <w:p w:rsidR="005C13FE" w:rsidRPr="00F412FA" w:rsidRDefault="005C13FE" w:rsidP="005C13FE">
      <w:pPr>
        <w:numPr>
          <w:ilvl w:val="0"/>
          <w:numId w:val="34"/>
        </w:numPr>
        <w:spacing w:after="0" w:line="240" w:lineRule="auto"/>
        <w:rPr>
          <w:rFonts w:ascii="Times New Roman" w:hAnsi="Times New Roman"/>
          <w:i/>
          <w:sz w:val="26"/>
          <w:szCs w:val="26"/>
        </w:rPr>
      </w:pPr>
      <w:r w:rsidRPr="00F412FA">
        <w:rPr>
          <w:rFonts w:ascii="Times New Roman" w:hAnsi="Times New Roman"/>
          <w:i/>
          <w:sz w:val="26"/>
          <w:szCs w:val="26"/>
        </w:rPr>
        <w:t>Hình thức khen thưởng</w:t>
      </w:r>
    </w:p>
    <w:p w:rsidR="005C13FE" w:rsidRPr="00F412FA" w:rsidRDefault="00431020" w:rsidP="00431020">
      <w:pPr>
        <w:tabs>
          <w:tab w:val="left" w:pos="741"/>
          <w:tab w:val="left" w:pos="798"/>
        </w:tabs>
        <w:spacing w:before="60" w:line="240" w:lineRule="auto"/>
        <w:jc w:val="both"/>
        <w:rPr>
          <w:rFonts w:ascii="Times New Roman" w:hAnsi="Times New Roman"/>
          <w:bCs/>
          <w:sz w:val="26"/>
          <w:szCs w:val="26"/>
        </w:rPr>
      </w:pPr>
      <w:r w:rsidRPr="00F412FA">
        <w:rPr>
          <w:rFonts w:ascii="Times New Roman" w:hAnsi="Times New Roman"/>
          <w:bCs/>
          <w:sz w:val="26"/>
          <w:szCs w:val="26"/>
        </w:rPr>
        <w:tab/>
      </w:r>
      <w:r w:rsidRPr="00F412FA">
        <w:rPr>
          <w:rFonts w:ascii="Times New Roman" w:hAnsi="Times New Roman"/>
          <w:bCs/>
          <w:sz w:val="26"/>
          <w:szCs w:val="26"/>
          <w:lang w:val="vi-VN"/>
        </w:rPr>
        <w:t>Căn cứ Quy chế Thi đua-khen thưởng ban hành kèm theo Quyết định số 74/QĐ-HCTNXPVN ngày 31/7/2020</w:t>
      </w:r>
      <w:r w:rsidR="00360A47" w:rsidRPr="00F412FA">
        <w:rPr>
          <w:rFonts w:ascii="Times New Roman" w:hAnsi="Times New Roman"/>
          <w:bCs/>
          <w:sz w:val="26"/>
          <w:szCs w:val="26"/>
        </w:rPr>
        <w:t>; Đoàn Chủ tịch Trung ương Hội sẽ tặng Cờ</w:t>
      </w:r>
      <w:r w:rsidR="00360A47" w:rsidRPr="00F412FA">
        <w:rPr>
          <w:rFonts w:ascii="Times New Roman" w:hAnsi="Times New Roman"/>
          <w:bCs/>
          <w:i/>
          <w:sz w:val="26"/>
          <w:szCs w:val="26"/>
        </w:rPr>
        <w:t xml:space="preserve"> </w:t>
      </w:r>
      <w:r w:rsidR="00360A47" w:rsidRPr="00F412FA">
        <w:rPr>
          <w:rFonts w:ascii="Times New Roman" w:hAnsi="Times New Roman"/>
          <w:bCs/>
          <w:sz w:val="26"/>
          <w:szCs w:val="26"/>
        </w:rPr>
        <w:t>“Đơn vị thi đua xuất sắc” cho các Tỉnh, Thành hội hoàn thành xuất sắc nhiệm vụ trong năm</w:t>
      </w:r>
      <w:r w:rsidR="00360A47" w:rsidRPr="00F412FA">
        <w:rPr>
          <w:rFonts w:ascii="Times New Roman" w:hAnsi="Times New Roman"/>
          <w:bCs/>
          <w:i/>
          <w:sz w:val="26"/>
          <w:szCs w:val="26"/>
        </w:rPr>
        <w:t xml:space="preserve"> (số lượng không quá 1/3 tổng số các đơn vị, dự kiến khoảng 12 Cờ</w:t>
      </w:r>
      <w:r w:rsidR="00360A47" w:rsidRPr="00F412FA">
        <w:rPr>
          <w:rFonts w:ascii="Times New Roman" w:hAnsi="Times New Roman"/>
          <w:bCs/>
          <w:sz w:val="26"/>
          <w:szCs w:val="26"/>
        </w:rPr>
        <w:t>); tặng Bằng khen cho các đơn vị</w:t>
      </w:r>
      <w:r w:rsidR="005C13FE" w:rsidRPr="00F412FA">
        <w:rPr>
          <w:rFonts w:ascii="Times New Roman" w:hAnsi="Times New Roman"/>
          <w:bCs/>
          <w:sz w:val="26"/>
          <w:szCs w:val="26"/>
        </w:rPr>
        <w:t xml:space="preserve"> hoàn thành tốt nhiệm vụ</w:t>
      </w:r>
      <w:r w:rsidR="00E4735B" w:rsidRPr="00F412FA">
        <w:rPr>
          <w:rFonts w:ascii="Times New Roman" w:hAnsi="Times New Roman"/>
          <w:bCs/>
          <w:sz w:val="26"/>
          <w:szCs w:val="26"/>
        </w:rPr>
        <w:t xml:space="preserve">. Căn </w:t>
      </w:r>
      <w:r w:rsidR="005C13FE" w:rsidRPr="00F412FA">
        <w:rPr>
          <w:rFonts w:ascii="Times New Roman" w:hAnsi="Times New Roman"/>
          <w:bCs/>
          <w:sz w:val="26"/>
          <w:szCs w:val="26"/>
        </w:rPr>
        <w:t>cứ kết quả công tác trong năm</w:t>
      </w:r>
      <w:r w:rsidR="00FA315D" w:rsidRPr="00F412FA">
        <w:rPr>
          <w:rFonts w:ascii="Times New Roman" w:hAnsi="Times New Roman"/>
          <w:bCs/>
          <w:sz w:val="26"/>
          <w:szCs w:val="26"/>
        </w:rPr>
        <w:t>,</w:t>
      </w:r>
      <w:r w:rsidR="005C13FE" w:rsidRPr="00F412FA">
        <w:rPr>
          <w:rFonts w:ascii="Times New Roman" w:hAnsi="Times New Roman"/>
          <w:bCs/>
          <w:sz w:val="26"/>
          <w:szCs w:val="26"/>
        </w:rPr>
        <w:t xml:space="preserve"> đối chiếu với</w:t>
      </w:r>
      <w:r w:rsidR="00E4735B" w:rsidRPr="00F412FA">
        <w:rPr>
          <w:rFonts w:ascii="Times New Roman" w:hAnsi="Times New Roman"/>
          <w:bCs/>
          <w:sz w:val="26"/>
          <w:szCs w:val="26"/>
        </w:rPr>
        <w:t xml:space="preserve"> tiêu chí, </w:t>
      </w:r>
      <w:r w:rsidR="005C13FE" w:rsidRPr="00F412FA">
        <w:rPr>
          <w:rFonts w:ascii="Times New Roman" w:hAnsi="Times New Roman"/>
          <w:bCs/>
          <w:sz w:val="26"/>
          <w:szCs w:val="26"/>
        </w:rPr>
        <w:t>tiêu chuẩn</w:t>
      </w:r>
      <w:r w:rsidR="00E4735B" w:rsidRPr="00F412FA">
        <w:rPr>
          <w:rFonts w:ascii="Times New Roman" w:hAnsi="Times New Roman"/>
          <w:bCs/>
          <w:sz w:val="26"/>
          <w:szCs w:val="26"/>
        </w:rPr>
        <w:t xml:space="preserve"> theo quy định của Quy chế Thi đua-khen thưởng</w:t>
      </w:r>
      <w:r w:rsidR="005C13FE" w:rsidRPr="00F412FA">
        <w:rPr>
          <w:rFonts w:ascii="Times New Roman" w:hAnsi="Times New Roman"/>
          <w:bCs/>
          <w:sz w:val="26"/>
          <w:szCs w:val="26"/>
        </w:rPr>
        <w:t>, các Tỉnh, Thành hội đề xuất hình thức khen thưởng</w:t>
      </w:r>
      <w:r w:rsidR="00FA315D" w:rsidRPr="00F412FA">
        <w:rPr>
          <w:rFonts w:ascii="Times New Roman" w:hAnsi="Times New Roman"/>
          <w:bCs/>
          <w:sz w:val="26"/>
          <w:szCs w:val="26"/>
        </w:rPr>
        <w:t xml:space="preserve"> phù hợp.</w:t>
      </w:r>
    </w:p>
    <w:p w:rsidR="005C13FE" w:rsidRPr="00F412FA" w:rsidRDefault="00781933" w:rsidP="005C13FE">
      <w:pPr>
        <w:numPr>
          <w:ilvl w:val="0"/>
          <w:numId w:val="34"/>
        </w:numPr>
        <w:tabs>
          <w:tab w:val="left" w:pos="741"/>
          <w:tab w:val="left" w:pos="798"/>
        </w:tabs>
        <w:spacing w:before="60" w:line="240" w:lineRule="auto"/>
        <w:jc w:val="both"/>
        <w:rPr>
          <w:rFonts w:ascii="Times New Roman" w:hAnsi="Times New Roman"/>
          <w:bCs/>
          <w:i/>
          <w:sz w:val="26"/>
          <w:szCs w:val="26"/>
        </w:rPr>
      </w:pPr>
      <w:r>
        <w:rPr>
          <w:rFonts w:ascii="Times New Roman" w:hAnsi="Times New Roman"/>
          <w:bCs/>
          <w:i/>
          <w:sz w:val="26"/>
          <w:szCs w:val="26"/>
        </w:rPr>
        <w:t>Thủ tục</w:t>
      </w:r>
      <w:r w:rsidR="00FA315D" w:rsidRPr="00F412FA">
        <w:rPr>
          <w:rFonts w:ascii="Times New Roman" w:hAnsi="Times New Roman"/>
          <w:bCs/>
          <w:i/>
          <w:sz w:val="26"/>
          <w:szCs w:val="26"/>
        </w:rPr>
        <w:t xml:space="preserve"> hồ sơ</w:t>
      </w:r>
      <w:r w:rsidR="00F412FA">
        <w:rPr>
          <w:rFonts w:ascii="Times New Roman" w:hAnsi="Times New Roman"/>
          <w:bCs/>
          <w:i/>
          <w:sz w:val="26"/>
          <w:szCs w:val="26"/>
        </w:rPr>
        <w:t>, gồm</w:t>
      </w:r>
    </w:p>
    <w:p w:rsidR="005C13FE" w:rsidRPr="00F412FA" w:rsidRDefault="005C13FE" w:rsidP="00431020">
      <w:pPr>
        <w:tabs>
          <w:tab w:val="left" w:pos="741"/>
          <w:tab w:val="left" w:pos="798"/>
        </w:tabs>
        <w:spacing w:before="60" w:line="240" w:lineRule="auto"/>
        <w:jc w:val="both"/>
        <w:rPr>
          <w:rFonts w:ascii="Times New Roman" w:hAnsi="Times New Roman"/>
          <w:bCs/>
          <w:sz w:val="26"/>
          <w:szCs w:val="26"/>
        </w:rPr>
      </w:pPr>
      <w:r w:rsidRPr="00F412FA">
        <w:rPr>
          <w:rFonts w:ascii="Times New Roman" w:hAnsi="Times New Roman"/>
          <w:bCs/>
          <w:sz w:val="26"/>
          <w:szCs w:val="26"/>
        </w:rPr>
        <w:tab/>
        <w:t>- Tờ trình đề nghị khen thưởng của Ban Thường vụ</w:t>
      </w:r>
      <w:r w:rsidR="00781933">
        <w:rPr>
          <w:rFonts w:ascii="Times New Roman" w:hAnsi="Times New Roman"/>
          <w:bCs/>
          <w:sz w:val="26"/>
          <w:szCs w:val="26"/>
        </w:rPr>
        <w:t xml:space="preserve"> Tỉnh, Thành hội</w:t>
      </w:r>
      <w:r w:rsidRPr="00F412FA">
        <w:rPr>
          <w:rFonts w:ascii="Times New Roman" w:hAnsi="Times New Roman"/>
          <w:bCs/>
          <w:sz w:val="26"/>
          <w:szCs w:val="26"/>
        </w:rPr>
        <w:t>;</w:t>
      </w:r>
    </w:p>
    <w:p w:rsidR="005C13FE" w:rsidRPr="00F412FA" w:rsidRDefault="005C13FE" w:rsidP="00431020">
      <w:pPr>
        <w:tabs>
          <w:tab w:val="left" w:pos="741"/>
          <w:tab w:val="left" w:pos="798"/>
        </w:tabs>
        <w:spacing w:before="60" w:line="240" w:lineRule="auto"/>
        <w:jc w:val="both"/>
        <w:rPr>
          <w:rFonts w:ascii="Times New Roman" w:hAnsi="Times New Roman"/>
          <w:bCs/>
          <w:sz w:val="26"/>
          <w:szCs w:val="26"/>
        </w:rPr>
      </w:pPr>
      <w:r w:rsidRPr="00F412FA">
        <w:rPr>
          <w:rFonts w:ascii="Times New Roman" w:hAnsi="Times New Roman"/>
          <w:bCs/>
          <w:sz w:val="26"/>
          <w:szCs w:val="26"/>
        </w:rPr>
        <w:tab/>
        <w:t>- Biên bản họp Hội đồng thi đua-khen thưởng của Tỉnh, Thành hội;</w:t>
      </w:r>
    </w:p>
    <w:p w:rsidR="00431020" w:rsidRPr="00F412FA" w:rsidRDefault="005C13FE" w:rsidP="00431020">
      <w:pPr>
        <w:tabs>
          <w:tab w:val="left" w:pos="741"/>
          <w:tab w:val="left" w:pos="798"/>
        </w:tabs>
        <w:spacing w:before="60" w:line="240" w:lineRule="auto"/>
        <w:jc w:val="both"/>
        <w:rPr>
          <w:rFonts w:ascii="Times New Roman" w:hAnsi="Times New Roman"/>
          <w:bCs/>
          <w:sz w:val="26"/>
          <w:szCs w:val="26"/>
        </w:rPr>
      </w:pPr>
      <w:r w:rsidRPr="00F412FA">
        <w:rPr>
          <w:rFonts w:ascii="Times New Roman" w:hAnsi="Times New Roman"/>
          <w:bCs/>
          <w:sz w:val="26"/>
          <w:szCs w:val="26"/>
        </w:rPr>
        <w:tab/>
        <w:t>- Bản báo cáo thành tích (đối</w:t>
      </w:r>
      <w:r w:rsidR="00FA315D" w:rsidRPr="00F412FA">
        <w:rPr>
          <w:rFonts w:ascii="Times New Roman" w:hAnsi="Times New Roman"/>
          <w:bCs/>
          <w:sz w:val="26"/>
          <w:szCs w:val="26"/>
        </w:rPr>
        <w:t xml:space="preserve"> với đơn vị đề nghị tặng cờ,</w:t>
      </w:r>
      <w:r w:rsidRPr="00F412FA">
        <w:rPr>
          <w:rFonts w:ascii="Times New Roman" w:hAnsi="Times New Roman"/>
          <w:bCs/>
          <w:sz w:val="26"/>
          <w:szCs w:val="26"/>
        </w:rPr>
        <w:t xml:space="preserve"> báo cáo phải có xác nhận của Hội đồng TĐKT tỉnh, thành phố). </w:t>
      </w:r>
    </w:p>
    <w:p w:rsidR="00B15E43" w:rsidRPr="00F412FA" w:rsidRDefault="00A2485A" w:rsidP="00431020">
      <w:pPr>
        <w:tabs>
          <w:tab w:val="left" w:pos="741"/>
          <w:tab w:val="left" w:pos="798"/>
        </w:tabs>
        <w:spacing w:before="60" w:line="240" w:lineRule="auto"/>
        <w:jc w:val="both"/>
        <w:rPr>
          <w:rFonts w:ascii="Times New Roman" w:hAnsi="Times New Roman"/>
          <w:bCs/>
          <w:sz w:val="26"/>
          <w:szCs w:val="26"/>
        </w:rPr>
      </w:pPr>
      <w:r w:rsidRPr="00F412FA">
        <w:rPr>
          <w:rFonts w:ascii="Times New Roman" w:hAnsi="Times New Roman"/>
          <w:bCs/>
          <w:sz w:val="26"/>
          <w:szCs w:val="26"/>
        </w:rPr>
        <w:tab/>
        <w:t>Báo cáo ngắn gọn, rõ ràng</w:t>
      </w:r>
      <w:r w:rsidR="00B15E43" w:rsidRPr="00F412FA">
        <w:rPr>
          <w:rFonts w:ascii="Times New Roman" w:hAnsi="Times New Roman"/>
          <w:bCs/>
          <w:sz w:val="26"/>
          <w:szCs w:val="26"/>
        </w:rPr>
        <w:t xml:space="preserve"> </w:t>
      </w:r>
      <w:r w:rsidR="00B15E43" w:rsidRPr="00F412FA">
        <w:rPr>
          <w:rFonts w:ascii="Times New Roman" w:hAnsi="Times New Roman"/>
          <w:bCs/>
          <w:i/>
          <w:sz w:val="26"/>
          <w:szCs w:val="26"/>
        </w:rPr>
        <w:t>(kèm theo phụ lục số liệu)</w:t>
      </w:r>
      <w:r w:rsidR="00B15E43" w:rsidRPr="00F412FA">
        <w:rPr>
          <w:rFonts w:ascii="Times New Roman" w:hAnsi="Times New Roman"/>
          <w:bCs/>
          <w:sz w:val="26"/>
          <w:szCs w:val="26"/>
        </w:rPr>
        <w:t xml:space="preserve"> và đề xuất khen thưởng gửi về Trung ương Hội trước ngày 10/12/2025 </w:t>
      </w:r>
      <w:r w:rsidR="00B15E43" w:rsidRPr="00F412FA">
        <w:rPr>
          <w:rFonts w:ascii="Times New Roman" w:hAnsi="Times New Roman"/>
          <w:bCs/>
          <w:i/>
          <w:sz w:val="26"/>
          <w:szCs w:val="26"/>
        </w:rPr>
        <w:t>(đồng thời qua email: tnxpvietnam@gmail.com)</w:t>
      </w:r>
      <w:r w:rsidR="00B15E43" w:rsidRPr="00F412FA">
        <w:rPr>
          <w:rFonts w:ascii="Times New Roman" w:hAnsi="Times New Roman"/>
          <w:bCs/>
          <w:sz w:val="26"/>
          <w:szCs w:val="26"/>
        </w:rPr>
        <w:t>; Hội nghị Tổng kết dự kiến tổ chức vào cuối tháng 12/2025, hoặc đầu tháng 1/2026</w:t>
      </w:r>
      <w:r w:rsidR="00B15E43" w:rsidRPr="00F412FA">
        <w:rPr>
          <w:rFonts w:ascii="Times New Roman" w:hAnsi="Times New Roman"/>
          <w:bCs/>
          <w:i/>
          <w:sz w:val="26"/>
          <w:szCs w:val="26"/>
        </w:rPr>
        <w:t xml:space="preserve"> (sẽ có Thông tri triệu tập sau)</w:t>
      </w:r>
      <w:r w:rsidR="00B15E43" w:rsidRPr="00F412FA">
        <w:rPr>
          <w:rFonts w:ascii="Times New Roman" w:hAnsi="Times New Roman"/>
          <w:bCs/>
          <w:sz w:val="26"/>
          <w:szCs w:val="26"/>
        </w:rPr>
        <w:t>.</w:t>
      </w:r>
    </w:p>
    <w:p w:rsidR="00527B8D" w:rsidRPr="00E4735B" w:rsidRDefault="00527B8D" w:rsidP="00BF6CFA">
      <w:pPr>
        <w:tabs>
          <w:tab w:val="left" w:pos="741"/>
          <w:tab w:val="left" w:pos="798"/>
        </w:tabs>
        <w:spacing w:before="60" w:line="240" w:lineRule="auto"/>
        <w:jc w:val="both"/>
        <w:rPr>
          <w:rFonts w:ascii="Times New Roman" w:hAnsi="Times New Roman"/>
          <w:bCs/>
          <w:sz w:val="28"/>
          <w:szCs w:val="28"/>
        </w:rPr>
      </w:pPr>
    </w:p>
    <w:p w:rsidR="001F0A85" w:rsidRPr="00BF6CFA" w:rsidRDefault="001F0A85" w:rsidP="00544ADE">
      <w:pPr>
        <w:spacing w:after="0" w:line="240" w:lineRule="auto"/>
        <w:ind w:firstLine="720"/>
        <w:jc w:val="both"/>
        <w:rPr>
          <w:rFonts w:ascii="Times New Roman" w:hAnsi="Times New Roman"/>
          <w:lang w:val="vi-VN"/>
        </w:rPr>
      </w:pPr>
    </w:p>
    <w:tbl>
      <w:tblPr>
        <w:tblW w:w="9721" w:type="dxa"/>
        <w:jc w:val="center"/>
        <w:tblLook w:val="04A0" w:firstRow="1" w:lastRow="0" w:firstColumn="1" w:lastColumn="0" w:noHBand="0" w:noVBand="1"/>
      </w:tblPr>
      <w:tblGrid>
        <w:gridCol w:w="4238"/>
        <w:gridCol w:w="5483"/>
      </w:tblGrid>
      <w:tr w:rsidR="008A710D" w:rsidRPr="00C96F15" w:rsidTr="00ED5D15">
        <w:trPr>
          <w:trHeight w:val="1440"/>
          <w:jc w:val="center"/>
        </w:trPr>
        <w:tc>
          <w:tcPr>
            <w:tcW w:w="4238" w:type="dxa"/>
            <w:hideMark/>
          </w:tcPr>
          <w:p w:rsidR="008A710D" w:rsidRPr="00781933" w:rsidRDefault="008A710D" w:rsidP="00CA26A5">
            <w:pPr>
              <w:spacing w:after="0" w:line="240" w:lineRule="auto"/>
              <w:jc w:val="both"/>
              <w:rPr>
                <w:rFonts w:ascii="Times New Roman" w:hAnsi="Times New Roman"/>
                <w:b/>
                <w:iCs/>
                <w:sz w:val="24"/>
                <w:szCs w:val="24"/>
                <w:lang w:val="vi-VN"/>
              </w:rPr>
            </w:pPr>
            <w:r w:rsidRPr="00781933">
              <w:rPr>
                <w:rFonts w:ascii="Times New Roman" w:hAnsi="Times New Roman"/>
                <w:b/>
                <w:iCs/>
                <w:sz w:val="24"/>
                <w:szCs w:val="24"/>
                <w:lang w:val="vi-VN"/>
              </w:rPr>
              <w:t>Nơi nhận:</w:t>
            </w:r>
          </w:p>
          <w:p w:rsidR="00025157" w:rsidRDefault="004527EF" w:rsidP="004527EF">
            <w:pPr>
              <w:spacing w:after="0" w:line="240" w:lineRule="auto"/>
              <w:jc w:val="both"/>
              <w:rPr>
                <w:rFonts w:ascii="Times New Roman" w:hAnsi="Times New Roman"/>
              </w:rPr>
            </w:pPr>
            <w:r w:rsidRPr="004527EF">
              <w:rPr>
                <w:rFonts w:ascii="Times New Roman" w:hAnsi="Times New Roman"/>
                <w:lang w:val="vi-VN"/>
              </w:rPr>
              <w:t>- Hội Cựu TNXP các tỉnh, thành phố;</w:t>
            </w:r>
            <w:r w:rsidR="00CA26A5" w:rsidRPr="004527EF">
              <w:rPr>
                <w:rFonts w:ascii="Times New Roman" w:hAnsi="Times New Roman"/>
                <w:lang w:val="vi-VN"/>
              </w:rPr>
              <w:t xml:space="preserve"> </w:t>
            </w:r>
          </w:p>
          <w:p w:rsidR="00A2485A" w:rsidRPr="00A2485A" w:rsidRDefault="00A2485A" w:rsidP="004527EF">
            <w:pPr>
              <w:spacing w:after="0" w:line="240" w:lineRule="auto"/>
              <w:jc w:val="both"/>
              <w:rPr>
                <w:rFonts w:ascii="Times New Roman" w:hAnsi="Times New Roman"/>
              </w:rPr>
            </w:pPr>
            <w:r>
              <w:rPr>
                <w:rFonts w:ascii="Times New Roman" w:hAnsi="Times New Roman"/>
              </w:rPr>
              <w:t>- Chủ tịch, Phó CT, Ủy viên TT ĐCT (bc);</w:t>
            </w:r>
          </w:p>
          <w:p w:rsidR="008A710D" w:rsidRPr="00360A47" w:rsidRDefault="00CA26A5" w:rsidP="00CA26A5">
            <w:pPr>
              <w:spacing w:after="0" w:line="240" w:lineRule="auto"/>
              <w:jc w:val="both"/>
              <w:rPr>
                <w:rFonts w:ascii="Times New Roman" w:hAnsi="Times New Roman"/>
                <w:lang w:val="vi-VN"/>
              </w:rPr>
            </w:pPr>
            <w:r w:rsidRPr="00360A47">
              <w:rPr>
                <w:rFonts w:ascii="Times New Roman" w:hAnsi="Times New Roman"/>
                <w:lang w:val="vi-VN"/>
              </w:rPr>
              <w:t>- Các Ban</w:t>
            </w:r>
            <w:r w:rsidR="00D5508A" w:rsidRPr="00360A47">
              <w:rPr>
                <w:rFonts w:ascii="Times New Roman" w:hAnsi="Times New Roman"/>
                <w:lang w:val="vi-VN"/>
              </w:rPr>
              <w:t>, đơn vị thuộc TW Hội</w:t>
            </w:r>
            <w:r w:rsidRPr="00360A47">
              <w:rPr>
                <w:rFonts w:ascii="Times New Roman" w:hAnsi="Times New Roman"/>
                <w:lang w:val="vi-VN"/>
              </w:rPr>
              <w:t>;</w:t>
            </w:r>
          </w:p>
          <w:p w:rsidR="008A710D" w:rsidRPr="00431020" w:rsidRDefault="00CA26A5" w:rsidP="00CA26A5">
            <w:pPr>
              <w:spacing w:after="0" w:line="240" w:lineRule="auto"/>
              <w:jc w:val="both"/>
              <w:rPr>
                <w:rFonts w:ascii="Times New Roman" w:hAnsi="Times New Roman"/>
                <w:sz w:val="28"/>
                <w:szCs w:val="28"/>
              </w:rPr>
            </w:pPr>
            <w:r w:rsidRPr="00360A47">
              <w:rPr>
                <w:rFonts w:ascii="Times New Roman" w:hAnsi="Times New Roman"/>
                <w:lang w:val="vi-VN"/>
              </w:rPr>
              <w:t xml:space="preserve"> </w:t>
            </w:r>
            <w:r w:rsidR="00D5508A">
              <w:rPr>
                <w:rFonts w:ascii="Times New Roman" w:hAnsi="Times New Roman"/>
              </w:rPr>
              <w:t>- Lưu.</w:t>
            </w:r>
          </w:p>
        </w:tc>
        <w:tc>
          <w:tcPr>
            <w:tcW w:w="5483" w:type="dxa"/>
          </w:tcPr>
          <w:p w:rsidR="00A67CF1" w:rsidRPr="00781933" w:rsidRDefault="00A2485A" w:rsidP="00544ADE">
            <w:pPr>
              <w:spacing w:after="0" w:line="240" w:lineRule="auto"/>
              <w:jc w:val="center"/>
              <w:rPr>
                <w:rFonts w:ascii="Times New Roman" w:hAnsi="Times New Roman"/>
                <w:b/>
                <w:sz w:val="26"/>
                <w:szCs w:val="26"/>
              </w:rPr>
            </w:pPr>
            <w:r w:rsidRPr="00781933">
              <w:rPr>
                <w:rFonts w:ascii="Times New Roman" w:hAnsi="Times New Roman"/>
                <w:b/>
                <w:sz w:val="26"/>
                <w:szCs w:val="26"/>
              </w:rPr>
              <w:t>TL</w:t>
            </w:r>
            <w:r w:rsidR="008A710D" w:rsidRPr="00781933">
              <w:rPr>
                <w:rFonts w:ascii="Times New Roman" w:hAnsi="Times New Roman"/>
                <w:b/>
                <w:sz w:val="26"/>
                <w:szCs w:val="26"/>
              </w:rPr>
              <w:t>. ĐOÀN CHỦ TỊCH</w:t>
            </w:r>
          </w:p>
          <w:p w:rsidR="008A710D" w:rsidRPr="00781933" w:rsidRDefault="008A710D" w:rsidP="00544ADE">
            <w:pPr>
              <w:spacing w:after="0" w:line="240" w:lineRule="auto"/>
              <w:jc w:val="center"/>
              <w:rPr>
                <w:rFonts w:ascii="Times New Roman" w:hAnsi="Times New Roman"/>
                <w:b/>
                <w:sz w:val="26"/>
                <w:szCs w:val="26"/>
              </w:rPr>
            </w:pPr>
            <w:r w:rsidRPr="00781933">
              <w:rPr>
                <w:rFonts w:ascii="Times New Roman" w:hAnsi="Times New Roman"/>
                <w:b/>
                <w:sz w:val="26"/>
                <w:szCs w:val="26"/>
              </w:rPr>
              <w:t>C</w:t>
            </w:r>
            <w:r w:rsidR="00A2485A" w:rsidRPr="00781933">
              <w:rPr>
                <w:rFonts w:ascii="Times New Roman" w:hAnsi="Times New Roman"/>
                <w:b/>
                <w:sz w:val="26"/>
                <w:szCs w:val="26"/>
              </w:rPr>
              <w:t>HÁNH VĂN PHÒNG</w:t>
            </w:r>
          </w:p>
          <w:p w:rsidR="001F0A85" w:rsidRPr="00781933" w:rsidRDefault="001F0A85" w:rsidP="00544ADE">
            <w:pPr>
              <w:spacing w:after="0" w:line="240" w:lineRule="auto"/>
              <w:rPr>
                <w:rFonts w:ascii="Times New Roman" w:hAnsi="Times New Roman"/>
                <w:b/>
                <w:sz w:val="26"/>
                <w:szCs w:val="26"/>
              </w:rPr>
            </w:pPr>
          </w:p>
          <w:p w:rsidR="00E2524F" w:rsidRDefault="0047672F" w:rsidP="0047672F">
            <w:pPr>
              <w:spacing w:after="0" w:line="240" w:lineRule="auto"/>
              <w:jc w:val="center"/>
              <w:rPr>
                <w:rFonts w:ascii="Times New Roman" w:hAnsi="Times New Roman"/>
                <w:b/>
                <w:sz w:val="26"/>
                <w:szCs w:val="26"/>
              </w:rPr>
            </w:pPr>
            <w:r>
              <w:rPr>
                <w:rFonts w:ascii="Times New Roman" w:hAnsi="Times New Roman"/>
                <w:b/>
                <w:sz w:val="26"/>
                <w:szCs w:val="26"/>
              </w:rPr>
              <w:t>Đã ký</w:t>
            </w:r>
          </w:p>
          <w:p w:rsidR="00781933" w:rsidRDefault="00781933" w:rsidP="00544ADE">
            <w:pPr>
              <w:spacing w:after="0" w:line="240" w:lineRule="auto"/>
              <w:rPr>
                <w:rFonts w:ascii="Times New Roman" w:hAnsi="Times New Roman"/>
                <w:b/>
                <w:sz w:val="26"/>
                <w:szCs w:val="26"/>
              </w:rPr>
            </w:pPr>
          </w:p>
          <w:p w:rsidR="00781933" w:rsidRPr="00781933" w:rsidRDefault="00781933" w:rsidP="00544ADE">
            <w:pPr>
              <w:spacing w:after="0" w:line="240" w:lineRule="auto"/>
              <w:rPr>
                <w:rFonts w:ascii="Times New Roman" w:hAnsi="Times New Roman"/>
                <w:b/>
                <w:sz w:val="26"/>
                <w:szCs w:val="26"/>
              </w:rPr>
            </w:pPr>
          </w:p>
          <w:p w:rsidR="008A710D" w:rsidRPr="00A2485A" w:rsidRDefault="00EB2CE0" w:rsidP="00544ADE">
            <w:pPr>
              <w:spacing w:after="0" w:line="240" w:lineRule="auto"/>
              <w:rPr>
                <w:rFonts w:ascii="Times New Roman" w:hAnsi="Times New Roman"/>
                <w:b/>
                <w:sz w:val="28"/>
                <w:szCs w:val="28"/>
              </w:rPr>
            </w:pPr>
            <w:r w:rsidRPr="00781933">
              <w:rPr>
                <w:rFonts w:ascii="Times New Roman" w:hAnsi="Times New Roman"/>
                <w:b/>
                <w:sz w:val="26"/>
                <w:szCs w:val="26"/>
              </w:rPr>
              <w:t xml:space="preserve">          </w:t>
            </w:r>
            <w:r w:rsidR="00781933">
              <w:rPr>
                <w:rFonts w:ascii="Times New Roman" w:hAnsi="Times New Roman"/>
                <w:b/>
                <w:sz w:val="26"/>
                <w:szCs w:val="26"/>
              </w:rPr>
              <w:t xml:space="preserve">              </w:t>
            </w:r>
            <w:r w:rsidRPr="00781933">
              <w:rPr>
                <w:rFonts w:ascii="Times New Roman" w:hAnsi="Times New Roman"/>
                <w:b/>
                <w:sz w:val="26"/>
                <w:szCs w:val="26"/>
              </w:rPr>
              <w:t xml:space="preserve"> </w:t>
            </w:r>
            <w:r w:rsidR="00A2485A" w:rsidRPr="00781933">
              <w:rPr>
                <w:rFonts w:ascii="Times New Roman" w:hAnsi="Times New Roman"/>
                <w:b/>
                <w:sz w:val="26"/>
                <w:szCs w:val="26"/>
              </w:rPr>
              <w:t>Nguyễn Đức Hồng</w:t>
            </w:r>
          </w:p>
        </w:tc>
      </w:tr>
    </w:tbl>
    <w:p w:rsidR="00543FC3" w:rsidRDefault="00AA40CA" w:rsidP="00544ADE">
      <w:pPr>
        <w:spacing w:after="0" w:line="240" w:lineRule="auto"/>
        <w:jc w:val="both"/>
        <w:rPr>
          <w:rFonts w:ascii="Times New Roman" w:hAnsi="Times New Roman"/>
          <w:sz w:val="18"/>
          <w:szCs w:val="18"/>
        </w:rPr>
      </w:pPr>
      <w:r>
        <w:rPr>
          <w:rFonts w:ascii="Times New Roman" w:hAnsi="Times New Roman"/>
          <w:sz w:val="18"/>
          <w:szCs w:val="18"/>
        </w:rPr>
        <w:tab/>
      </w:r>
    </w:p>
    <w:p w:rsidR="008C03B1" w:rsidRDefault="008C03B1" w:rsidP="00544ADE">
      <w:pPr>
        <w:spacing w:after="0" w:line="240" w:lineRule="auto"/>
        <w:jc w:val="both"/>
        <w:rPr>
          <w:rFonts w:ascii="Times New Roman" w:hAnsi="Times New Roman"/>
          <w:sz w:val="18"/>
          <w:szCs w:val="18"/>
        </w:rPr>
      </w:pPr>
    </w:p>
    <w:p w:rsidR="00A45D3F" w:rsidRDefault="00A45D3F">
      <w:pPr>
        <w:spacing w:after="0" w:line="240" w:lineRule="auto"/>
        <w:rPr>
          <w:rFonts w:ascii="Times New Roman" w:hAnsi="Times New Roman"/>
          <w:sz w:val="18"/>
          <w:szCs w:val="18"/>
        </w:rPr>
      </w:pPr>
      <w:r>
        <w:rPr>
          <w:rFonts w:ascii="Times New Roman" w:hAnsi="Times New Roman"/>
          <w:sz w:val="18"/>
          <w:szCs w:val="18"/>
        </w:rPr>
        <w:br w:type="page"/>
      </w:r>
    </w:p>
    <w:p w:rsidR="00A45D3F" w:rsidRPr="0029277D" w:rsidRDefault="00A45D3F" w:rsidP="00A45D3F">
      <w:pPr>
        <w:spacing w:after="0"/>
        <w:ind w:left="-630"/>
        <w:jc w:val="center"/>
        <w:rPr>
          <w:rFonts w:ascii="Times New Roman" w:hAnsi="Times New Roman"/>
          <w:b/>
          <w:sz w:val="26"/>
          <w:szCs w:val="26"/>
        </w:rPr>
      </w:pPr>
      <w:r w:rsidRPr="0029277D">
        <w:rPr>
          <w:rFonts w:ascii="Times New Roman" w:hAnsi="Times New Roman"/>
          <w:b/>
          <w:sz w:val="26"/>
          <w:szCs w:val="26"/>
        </w:rPr>
        <w:lastRenderedPageBreak/>
        <w:t>PHỤ LỤC</w:t>
      </w:r>
    </w:p>
    <w:p w:rsidR="00A45D3F" w:rsidRPr="0029277D" w:rsidRDefault="00A45D3F" w:rsidP="00A45D3F">
      <w:pPr>
        <w:spacing w:after="0"/>
        <w:ind w:left="-630"/>
        <w:jc w:val="center"/>
        <w:rPr>
          <w:rFonts w:ascii="Times New Roman" w:hAnsi="Times New Roman"/>
          <w:sz w:val="26"/>
          <w:szCs w:val="26"/>
        </w:rPr>
      </w:pPr>
      <w:r w:rsidRPr="0029277D">
        <w:rPr>
          <w:rFonts w:ascii="Times New Roman" w:hAnsi="Times New Roman"/>
          <w:sz w:val="26"/>
          <w:szCs w:val="26"/>
        </w:rPr>
        <w:t>SỐ LIỆU HOẠT ĐỘNG CÔNG TÁC HỘI NĂM 2025</w:t>
      </w:r>
    </w:p>
    <w:p w:rsidR="00A45D3F" w:rsidRPr="0029277D" w:rsidRDefault="00A45D3F" w:rsidP="00A45D3F">
      <w:pPr>
        <w:pStyle w:val="ListParagraph"/>
        <w:numPr>
          <w:ilvl w:val="0"/>
          <w:numId w:val="35"/>
        </w:numPr>
        <w:spacing w:before="100" w:beforeAutospacing="1" w:after="0"/>
        <w:ind w:left="-630"/>
        <w:jc w:val="both"/>
        <w:rPr>
          <w:rFonts w:ascii="Times New Roman" w:hAnsi="Times New Roman"/>
          <w:b/>
          <w:sz w:val="26"/>
          <w:szCs w:val="26"/>
        </w:rPr>
      </w:pPr>
      <w:r w:rsidRPr="0029277D">
        <w:rPr>
          <w:rFonts w:ascii="Times New Roman" w:hAnsi="Times New Roman"/>
          <w:b/>
          <w:sz w:val="26"/>
          <w:szCs w:val="26"/>
        </w:rPr>
        <w:t>Công tác tuyên truyền, giáo dục</w:t>
      </w:r>
    </w:p>
    <w:p w:rsidR="00A45D3F" w:rsidRPr="0029277D" w:rsidRDefault="00A45D3F" w:rsidP="00A45D3F">
      <w:pPr>
        <w:pStyle w:val="ListParagraph"/>
        <w:numPr>
          <w:ilvl w:val="0"/>
          <w:numId w:val="36"/>
        </w:numPr>
        <w:spacing w:before="100" w:beforeAutospacing="1" w:after="0"/>
        <w:ind w:left="-630"/>
        <w:jc w:val="both"/>
        <w:rPr>
          <w:rFonts w:ascii="Times New Roman" w:hAnsi="Times New Roman"/>
          <w:sz w:val="26"/>
          <w:szCs w:val="26"/>
        </w:rPr>
      </w:pPr>
      <w:r w:rsidRPr="0029277D">
        <w:rPr>
          <w:rFonts w:ascii="Times New Roman" w:hAnsi="Times New Roman"/>
          <w:sz w:val="26"/>
          <w:szCs w:val="26"/>
        </w:rPr>
        <w:t>Số cuộc tổ chức tuyên truyền giáo dục truyền thống cách mạng cho hội viên và ĐVTN…</w:t>
      </w:r>
      <w:proofErr w:type="gramStart"/>
      <w:r w:rsidRPr="0029277D">
        <w:rPr>
          <w:rFonts w:ascii="Times New Roman" w:hAnsi="Times New Roman"/>
          <w:sz w:val="26"/>
          <w:szCs w:val="26"/>
        </w:rPr>
        <w:t>…./</w:t>
      </w:r>
      <w:proofErr w:type="gramEnd"/>
      <w:r w:rsidRPr="0029277D">
        <w:rPr>
          <w:rFonts w:ascii="Times New Roman" w:hAnsi="Times New Roman"/>
          <w:sz w:val="26"/>
          <w:szCs w:val="26"/>
        </w:rPr>
        <w:t>…….số lượt người tham gia;</w:t>
      </w:r>
    </w:p>
    <w:p w:rsidR="00A45D3F" w:rsidRPr="0029277D" w:rsidRDefault="00A45D3F" w:rsidP="00A45D3F">
      <w:pPr>
        <w:pStyle w:val="ListParagraph"/>
        <w:numPr>
          <w:ilvl w:val="0"/>
          <w:numId w:val="36"/>
        </w:numPr>
        <w:spacing w:before="100" w:beforeAutospacing="1" w:after="0"/>
        <w:ind w:left="-630"/>
        <w:jc w:val="both"/>
        <w:rPr>
          <w:rFonts w:ascii="Times New Roman" w:hAnsi="Times New Roman"/>
          <w:sz w:val="26"/>
          <w:szCs w:val="26"/>
        </w:rPr>
      </w:pPr>
      <w:r w:rsidRPr="0029277D">
        <w:rPr>
          <w:rFonts w:ascii="Times New Roman" w:hAnsi="Times New Roman"/>
          <w:sz w:val="26"/>
          <w:szCs w:val="26"/>
        </w:rPr>
        <w:t>Số lần phối hợp với Đoàn TN tổ chức các hoạt động</w:t>
      </w:r>
      <w:proofErr w:type="gramStart"/>
      <w:r w:rsidRPr="0029277D">
        <w:rPr>
          <w:rFonts w:ascii="Times New Roman" w:hAnsi="Times New Roman"/>
          <w:sz w:val="26"/>
          <w:szCs w:val="26"/>
        </w:rPr>
        <w:t>…..</w:t>
      </w:r>
      <w:proofErr w:type="gramEnd"/>
      <w:r w:rsidRPr="0029277D">
        <w:rPr>
          <w:rFonts w:ascii="Times New Roman" w:hAnsi="Times New Roman"/>
          <w:sz w:val="26"/>
          <w:szCs w:val="26"/>
        </w:rPr>
        <w:t>/…. số lượt người tham gia;</w:t>
      </w:r>
    </w:p>
    <w:p w:rsidR="00A45D3F" w:rsidRPr="0029277D" w:rsidRDefault="00A45D3F" w:rsidP="00A45D3F">
      <w:pPr>
        <w:pStyle w:val="ListParagraph"/>
        <w:numPr>
          <w:ilvl w:val="0"/>
          <w:numId w:val="36"/>
        </w:numPr>
        <w:spacing w:before="100" w:beforeAutospacing="1" w:after="0"/>
        <w:ind w:left="-630"/>
        <w:jc w:val="both"/>
        <w:rPr>
          <w:rFonts w:ascii="Times New Roman" w:hAnsi="Times New Roman"/>
          <w:sz w:val="26"/>
          <w:szCs w:val="26"/>
        </w:rPr>
      </w:pPr>
      <w:r w:rsidRPr="0029277D">
        <w:rPr>
          <w:rFonts w:ascii="Times New Roman" w:hAnsi="Times New Roman"/>
          <w:sz w:val="26"/>
          <w:szCs w:val="26"/>
        </w:rPr>
        <w:t>Số liệu tuyên truyền bằng ấn phẩm cụ thể (tin, bài trên website, bản tin, phim, ảnh, phóng sự….)</w:t>
      </w:r>
    </w:p>
    <w:p w:rsidR="00A45D3F" w:rsidRPr="0029277D" w:rsidRDefault="00A45D3F" w:rsidP="00A45D3F">
      <w:pPr>
        <w:pStyle w:val="ListParagraph"/>
        <w:numPr>
          <w:ilvl w:val="0"/>
          <w:numId w:val="35"/>
        </w:numPr>
        <w:spacing w:before="100" w:beforeAutospacing="1" w:after="0"/>
        <w:ind w:left="-630"/>
        <w:jc w:val="both"/>
        <w:rPr>
          <w:rFonts w:ascii="Times New Roman" w:hAnsi="Times New Roman"/>
          <w:sz w:val="26"/>
          <w:szCs w:val="26"/>
        </w:rPr>
      </w:pPr>
      <w:r w:rsidRPr="0029277D">
        <w:rPr>
          <w:rFonts w:ascii="Times New Roman" w:hAnsi="Times New Roman"/>
          <w:b/>
          <w:sz w:val="26"/>
          <w:szCs w:val="26"/>
        </w:rPr>
        <w:t>Tham gia thực hiện các nhiệm vụ đảm bảo an sinh xã hội, chăm lo đời sống hội viên</w:t>
      </w:r>
    </w:p>
    <w:p w:rsidR="00A45D3F" w:rsidRPr="0029277D" w:rsidRDefault="00A45D3F" w:rsidP="00A45D3F">
      <w:pPr>
        <w:pStyle w:val="ListParagraph"/>
        <w:spacing w:after="0"/>
        <w:ind w:left="-630"/>
        <w:jc w:val="both"/>
        <w:rPr>
          <w:rFonts w:ascii="Times New Roman" w:hAnsi="Times New Roman"/>
          <w:sz w:val="26"/>
          <w:szCs w:val="26"/>
        </w:rPr>
      </w:pPr>
      <w:r w:rsidRPr="0029277D">
        <w:rPr>
          <w:rFonts w:ascii="Times New Roman" w:hAnsi="Times New Roman"/>
          <w:sz w:val="26"/>
          <w:szCs w:val="26"/>
        </w:rPr>
        <w:t>- Tổng số các mô hình hội viên làm kinh tế……/……số lao động tham gia (trong đó có</w:t>
      </w:r>
      <w:proofErr w:type="gramStart"/>
      <w:r w:rsidRPr="0029277D">
        <w:rPr>
          <w:rFonts w:ascii="Times New Roman" w:hAnsi="Times New Roman"/>
          <w:sz w:val="26"/>
          <w:szCs w:val="26"/>
        </w:rPr>
        <w:t>…..</w:t>
      </w:r>
      <w:proofErr w:type="gramEnd"/>
      <w:r w:rsidRPr="0029277D">
        <w:rPr>
          <w:rFonts w:ascii="Times New Roman" w:hAnsi="Times New Roman"/>
          <w:sz w:val="26"/>
          <w:szCs w:val="26"/>
        </w:rPr>
        <w:t xml:space="preserve"> con, cháu hội viên)</w:t>
      </w:r>
    </w:p>
    <w:p w:rsidR="00A45D3F" w:rsidRPr="0029277D" w:rsidRDefault="00A45D3F" w:rsidP="00A45D3F">
      <w:pPr>
        <w:pStyle w:val="ListParagraph"/>
        <w:spacing w:after="0"/>
        <w:ind w:left="-630"/>
        <w:jc w:val="both"/>
        <w:rPr>
          <w:rFonts w:ascii="Times New Roman" w:hAnsi="Times New Roman"/>
          <w:sz w:val="26"/>
          <w:szCs w:val="26"/>
        </w:rPr>
      </w:pPr>
      <w:r w:rsidRPr="0029277D">
        <w:rPr>
          <w:rFonts w:ascii="Times New Roman" w:hAnsi="Times New Roman"/>
          <w:sz w:val="26"/>
          <w:szCs w:val="26"/>
        </w:rPr>
        <w:t>- Ước tính: Tổng số vốn đầu tư</w:t>
      </w:r>
      <w:proofErr w:type="gramStart"/>
      <w:r w:rsidRPr="0029277D">
        <w:rPr>
          <w:rFonts w:ascii="Times New Roman" w:hAnsi="Times New Roman"/>
          <w:sz w:val="26"/>
          <w:szCs w:val="26"/>
        </w:rPr>
        <w:t>…..</w:t>
      </w:r>
      <w:proofErr w:type="gramEnd"/>
      <w:r w:rsidRPr="0029277D">
        <w:rPr>
          <w:rFonts w:ascii="Times New Roman" w:hAnsi="Times New Roman"/>
          <w:sz w:val="26"/>
          <w:szCs w:val="26"/>
        </w:rPr>
        <w:t>trđ, nộp ngân sách…..trđ, hỗ trợ hội viên (kinh phí, vật tư, giống cây, con…)… trđ</w:t>
      </w:r>
    </w:p>
    <w:p w:rsidR="00A45D3F" w:rsidRPr="0029277D" w:rsidRDefault="00A45D3F" w:rsidP="00A45D3F">
      <w:pPr>
        <w:pStyle w:val="ListParagraph"/>
        <w:spacing w:after="0"/>
        <w:ind w:left="-630"/>
        <w:jc w:val="both"/>
        <w:rPr>
          <w:rFonts w:ascii="Times New Roman" w:hAnsi="Times New Roman"/>
          <w:sz w:val="26"/>
          <w:szCs w:val="26"/>
        </w:rPr>
      </w:pPr>
      <w:r w:rsidRPr="0029277D">
        <w:rPr>
          <w:rFonts w:ascii="Times New Roman" w:hAnsi="Times New Roman"/>
          <w:sz w:val="26"/>
          <w:szCs w:val="26"/>
        </w:rPr>
        <w:t>- Kinh phí vận động xây nhà tình nghĩa: Xây mới; số nhà</w:t>
      </w:r>
      <w:proofErr w:type="gramStart"/>
      <w:r w:rsidRPr="0029277D">
        <w:rPr>
          <w:rFonts w:ascii="Times New Roman" w:hAnsi="Times New Roman"/>
          <w:sz w:val="26"/>
          <w:szCs w:val="26"/>
        </w:rPr>
        <w:t>…./</w:t>
      </w:r>
      <w:proofErr w:type="gramEnd"/>
      <w:r w:rsidRPr="0029277D">
        <w:rPr>
          <w:rFonts w:ascii="Times New Roman" w:hAnsi="Times New Roman"/>
          <w:sz w:val="26"/>
          <w:szCs w:val="26"/>
        </w:rPr>
        <w:t>số tiền….trđ; sửa chữa; số nhà…../số tiền…..trđ</w:t>
      </w:r>
    </w:p>
    <w:p w:rsidR="00A45D3F" w:rsidRPr="0029277D" w:rsidRDefault="00A45D3F" w:rsidP="00A45D3F">
      <w:pPr>
        <w:pStyle w:val="ListParagraph"/>
        <w:spacing w:after="0"/>
        <w:ind w:left="-630"/>
        <w:jc w:val="both"/>
        <w:rPr>
          <w:rFonts w:ascii="Times New Roman" w:hAnsi="Times New Roman"/>
          <w:sz w:val="26"/>
          <w:szCs w:val="26"/>
        </w:rPr>
      </w:pPr>
      <w:r w:rsidRPr="0029277D">
        <w:rPr>
          <w:rFonts w:ascii="Times New Roman" w:hAnsi="Times New Roman"/>
          <w:sz w:val="26"/>
          <w:szCs w:val="26"/>
        </w:rPr>
        <w:t>- Kinh phí vận động tặng sổ tiết kiệm: Số sổ</w:t>
      </w:r>
      <w:proofErr w:type="gramStart"/>
      <w:r w:rsidRPr="0029277D">
        <w:rPr>
          <w:rFonts w:ascii="Times New Roman" w:hAnsi="Times New Roman"/>
          <w:sz w:val="26"/>
          <w:szCs w:val="26"/>
        </w:rPr>
        <w:t>…./</w:t>
      </w:r>
      <w:proofErr w:type="gramEnd"/>
      <w:r w:rsidRPr="0029277D">
        <w:rPr>
          <w:rFonts w:ascii="Times New Roman" w:hAnsi="Times New Roman"/>
          <w:sz w:val="26"/>
          <w:szCs w:val="26"/>
        </w:rPr>
        <w:t>số tiền….trđ</w:t>
      </w:r>
    </w:p>
    <w:p w:rsidR="00A45D3F" w:rsidRPr="0029277D" w:rsidRDefault="00A45D3F" w:rsidP="00A45D3F">
      <w:pPr>
        <w:pStyle w:val="ListParagraph"/>
        <w:spacing w:after="0"/>
        <w:ind w:left="-630"/>
        <w:jc w:val="both"/>
        <w:rPr>
          <w:rFonts w:ascii="Times New Roman" w:hAnsi="Times New Roman"/>
          <w:sz w:val="26"/>
          <w:szCs w:val="26"/>
        </w:rPr>
      </w:pPr>
      <w:r w:rsidRPr="0029277D">
        <w:rPr>
          <w:rFonts w:ascii="Times New Roman" w:hAnsi="Times New Roman"/>
          <w:sz w:val="26"/>
          <w:szCs w:val="26"/>
        </w:rPr>
        <w:t xml:space="preserve">- Số lần thăm hỏi hội viên (ốm đau, gặp khó, phúng </w:t>
      </w:r>
      <w:proofErr w:type="gramStart"/>
      <w:r w:rsidRPr="0029277D">
        <w:rPr>
          <w:rFonts w:ascii="Times New Roman" w:hAnsi="Times New Roman"/>
          <w:sz w:val="26"/>
          <w:szCs w:val="26"/>
        </w:rPr>
        <w:t>viếng)…</w:t>
      </w:r>
      <w:proofErr w:type="gramEnd"/>
      <w:r w:rsidRPr="0029277D">
        <w:rPr>
          <w:rFonts w:ascii="Times New Roman" w:hAnsi="Times New Roman"/>
          <w:sz w:val="26"/>
          <w:szCs w:val="26"/>
        </w:rPr>
        <w:t>./số tiền….trđ</w:t>
      </w:r>
    </w:p>
    <w:p w:rsidR="00A45D3F" w:rsidRPr="0029277D" w:rsidRDefault="00A45D3F" w:rsidP="00A45D3F">
      <w:pPr>
        <w:pStyle w:val="ListParagraph"/>
        <w:spacing w:after="0"/>
        <w:ind w:left="-630"/>
        <w:jc w:val="both"/>
        <w:rPr>
          <w:rFonts w:ascii="Times New Roman" w:hAnsi="Times New Roman"/>
          <w:sz w:val="26"/>
          <w:szCs w:val="26"/>
        </w:rPr>
      </w:pPr>
      <w:r w:rsidRPr="0029277D">
        <w:rPr>
          <w:rFonts w:ascii="Times New Roman" w:hAnsi="Times New Roman"/>
          <w:sz w:val="26"/>
          <w:szCs w:val="26"/>
        </w:rPr>
        <w:t>- Số lần khám, chữa bệnh, phát thuốc miễn phí cho hội viên</w:t>
      </w:r>
      <w:proofErr w:type="gramStart"/>
      <w:r w:rsidRPr="0029277D">
        <w:rPr>
          <w:rFonts w:ascii="Times New Roman" w:hAnsi="Times New Roman"/>
          <w:sz w:val="26"/>
          <w:szCs w:val="26"/>
        </w:rPr>
        <w:t>…..</w:t>
      </w:r>
      <w:proofErr w:type="gramEnd"/>
      <w:r w:rsidRPr="0029277D">
        <w:rPr>
          <w:rFonts w:ascii="Times New Roman" w:hAnsi="Times New Roman"/>
          <w:sz w:val="26"/>
          <w:szCs w:val="26"/>
        </w:rPr>
        <w:t>/số tiển…. trđ</w:t>
      </w:r>
    </w:p>
    <w:p w:rsidR="00A45D3F" w:rsidRPr="0029277D" w:rsidRDefault="00A45D3F" w:rsidP="00A45D3F">
      <w:pPr>
        <w:pStyle w:val="ListParagraph"/>
        <w:spacing w:after="0"/>
        <w:ind w:left="-630"/>
        <w:jc w:val="both"/>
        <w:rPr>
          <w:rFonts w:ascii="Times New Roman" w:hAnsi="Times New Roman"/>
          <w:sz w:val="26"/>
          <w:szCs w:val="26"/>
        </w:rPr>
      </w:pPr>
      <w:r w:rsidRPr="0029277D">
        <w:rPr>
          <w:rFonts w:ascii="Times New Roman" w:hAnsi="Times New Roman"/>
          <w:sz w:val="26"/>
          <w:szCs w:val="26"/>
        </w:rPr>
        <w:t>- Quỹ Nghĩa tình đồng đội: Tổng số</w:t>
      </w:r>
      <w:proofErr w:type="gramStart"/>
      <w:r w:rsidRPr="0029277D">
        <w:rPr>
          <w:rFonts w:ascii="Times New Roman" w:hAnsi="Times New Roman"/>
          <w:sz w:val="26"/>
          <w:szCs w:val="26"/>
        </w:rPr>
        <w:t>…..</w:t>
      </w:r>
      <w:proofErr w:type="gramEnd"/>
      <w:r w:rsidRPr="0029277D">
        <w:rPr>
          <w:rFonts w:ascii="Times New Roman" w:hAnsi="Times New Roman"/>
          <w:sz w:val="26"/>
          <w:szCs w:val="26"/>
        </w:rPr>
        <w:t xml:space="preserve"> trđ; bình quân/hội viên…trđ</w:t>
      </w:r>
    </w:p>
    <w:p w:rsidR="00A45D3F" w:rsidRPr="0029277D" w:rsidRDefault="00A45D3F" w:rsidP="00A45D3F">
      <w:pPr>
        <w:pStyle w:val="ListParagraph"/>
        <w:spacing w:after="0"/>
        <w:ind w:left="-630"/>
        <w:jc w:val="both"/>
        <w:rPr>
          <w:rFonts w:ascii="Times New Roman" w:hAnsi="Times New Roman"/>
          <w:sz w:val="26"/>
          <w:szCs w:val="26"/>
        </w:rPr>
      </w:pPr>
      <w:r w:rsidRPr="0029277D">
        <w:rPr>
          <w:rFonts w:ascii="Times New Roman" w:hAnsi="Times New Roman"/>
          <w:sz w:val="26"/>
          <w:szCs w:val="26"/>
        </w:rPr>
        <w:t>- Số hội viên nghèo, cô đơn, không nơi nương tựa……người</w:t>
      </w:r>
    </w:p>
    <w:p w:rsidR="00A45D3F" w:rsidRPr="0029277D" w:rsidRDefault="00A45D3F" w:rsidP="00A45D3F">
      <w:pPr>
        <w:spacing w:after="0"/>
        <w:ind w:left="-630"/>
        <w:jc w:val="both"/>
        <w:rPr>
          <w:rFonts w:ascii="Times New Roman" w:hAnsi="Times New Roman"/>
          <w:b/>
          <w:sz w:val="26"/>
          <w:szCs w:val="26"/>
        </w:rPr>
      </w:pPr>
      <w:r w:rsidRPr="0029277D">
        <w:rPr>
          <w:rFonts w:ascii="Times New Roman" w:hAnsi="Times New Roman"/>
          <w:b/>
          <w:sz w:val="26"/>
          <w:szCs w:val="26"/>
        </w:rPr>
        <w:t>3. Phối hợp giải quyết chế độ, chính sách cho hội viên</w:t>
      </w:r>
    </w:p>
    <w:p w:rsidR="00A45D3F" w:rsidRPr="0029277D"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Số hưởng trợ cấp 01 lần…. người; trợ cấp thường xuyên</w:t>
      </w:r>
      <w:proofErr w:type="gramStart"/>
      <w:r w:rsidRPr="0029277D">
        <w:rPr>
          <w:rFonts w:ascii="Times New Roman" w:hAnsi="Times New Roman"/>
          <w:sz w:val="26"/>
          <w:szCs w:val="26"/>
        </w:rPr>
        <w:t>….người</w:t>
      </w:r>
      <w:proofErr w:type="gramEnd"/>
      <w:r w:rsidRPr="0029277D">
        <w:rPr>
          <w:rFonts w:ascii="Times New Roman" w:hAnsi="Times New Roman"/>
          <w:sz w:val="26"/>
          <w:szCs w:val="26"/>
        </w:rPr>
        <w:t xml:space="preserve">; trợ cấp mai táng phí….. người; trợ cấp nhiễm chất độc Da cam/Dioxin…. người (trong </w:t>
      </w:r>
      <w:proofErr w:type="gramStart"/>
      <w:r w:rsidRPr="0029277D">
        <w:rPr>
          <w:rFonts w:ascii="Times New Roman" w:hAnsi="Times New Roman"/>
          <w:sz w:val="26"/>
          <w:szCs w:val="26"/>
        </w:rPr>
        <w:t>đó:…</w:t>
      </w:r>
      <w:proofErr w:type="gramEnd"/>
      <w:r w:rsidRPr="0029277D">
        <w:rPr>
          <w:rFonts w:ascii="Times New Roman" w:hAnsi="Times New Roman"/>
          <w:sz w:val="26"/>
          <w:szCs w:val="26"/>
        </w:rPr>
        <w:t>.. con, cháu TNXP)</w:t>
      </w:r>
    </w:p>
    <w:p w:rsidR="00A45D3F" w:rsidRPr="0029277D"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Số được công nhận liệt sỹ…. người; số hưởng chế độ như thương binh…. người</w:t>
      </w:r>
    </w:p>
    <w:p w:rsidR="00A45D3F" w:rsidRPr="0029277D"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xml:space="preserve">- Số được xét tặng, truy tặng “Huy chương TNXP vẻ </w:t>
      </w:r>
      <w:proofErr w:type="gramStart"/>
      <w:r w:rsidRPr="0029277D">
        <w:rPr>
          <w:rFonts w:ascii="Times New Roman" w:hAnsi="Times New Roman"/>
          <w:sz w:val="26"/>
          <w:szCs w:val="26"/>
        </w:rPr>
        <w:t>vang:…</w:t>
      </w:r>
      <w:proofErr w:type="gramEnd"/>
      <w:r w:rsidRPr="0029277D">
        <w:rPr>
          <w:rFonts w:ascii="Times New Roman" w:hAnsi="Times New Roman"/>
          <w:sz w:val="26"/>
          <w:szCs w:val="26"/>
        </w:rPr>
        <w:t>. người/tổng số hồ sơ đã trình Ban Thi đua-khen thưởng TW (trong đó: Tặng…. người, truy tặng</w:t>
      </w:r>
      <w:proofErr w:type="gramStart"/>
      <w:r w:rsidRPr="0029277D">
        <w:rPr>
          <w:rFonts w:ascii="Times New Roman" w:hAnsi="Times New Roman"/>
          <w:sz w:val="26"/>
          <w:szCs w:val="26"/>
        </w:rPr>
        <w:t>…..</w:t>
      </w:r>
      <w:proofErr w:type="gramEnd"/>
      <w:r w:rsidRPr="0029277D">
        <w:rPr>
          <w:rFonts w:ascii="Times New Roman" w:hAnsi="Times New Roman"/>
          <w:sz w:val="26"/>
          <w:szCs w:val="26"/>
        </w:rPr>
        <w:t xml:space="preserve"> người)</w:t>
      </w:r>
    </w:p>
    <w:p w:rsidR="00A45D3F" w:rsidRPr="0029277D"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Số đơn vị được xác nhận phiên hiệu TNXP</w:t>
      </w:r>
      <w:proofErr w:type="gramStart"/>
      <w:r w:rsidRPr="0029277D">
        <w:rPr>
          <w:rFonts w:ascii="Times New Roman" w:hAnsi="Times New Roman"/>
          <w:sz w:val="26"/>
          <w:szCs w:val="26"/>
        </w:rPr>
        <w:t>…..</w:t>
      </w:r>
      <w:proofErr w:type="gramEnd"/>
      <w:r w:rsidRPr="0029277D">
        <w:rPr>
          <w:rFonts w:ascii="Times New Roman" w:hAnsi="Times New Roman"/>
          <w:sz w:val="26"/>
          <w:szCs w:val="26"/>
        </w:rPr>
        <w:t xml:space="preserve"> đơn vị/…...đội viên</w:t>
      </w:r>
    </w:p>
    <w:p w:rsidR="00A45D3F" w:rsidRPr="0029277D" w:rsidRDefault="00A45D3F" w:rsidP="00A45D3F">
      <w:pPr>
        <w:spacing w:after="0"/>
        <w:ind w:left="-630"/>
        <w:jc w:val="both"/>
        <w:rPr>
          <w:rFonts w:ascii="Times New Roman" w:hAnsi="Times New Roman"/>
          <w:b/>
          <w:sz w:val="26"/>
          <w:szCs w:val="26"/>
        </w:rPr>
      </w:pPr>
      <w:r w:rsidRPr="0029277D">
        <w:rPr>
          <w:rFonts w:ascii="Times New Roman" w:hAnsi="Times New Roman"/>
          <w:b/>
          <w:sz w:val="26"/>
          <w:szCs w:val="26"/>
        </w:rPr>
        <w:t xml:space="preserve">4. Công tác xây dựng tổ chức Hội </w:t>
      </w:r>
    </w:p>
    <w:p w:rsidR="00A45D3F" w:rsidRPr="0029277D"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Tổng số hội viên…. người (trong đó: Nam</w:t>
      </w:r>
      <w:proofErr w:type="gramStart"/>
      <w:r w:rsidRPr="0029277D">
        <w:rPr>
          <w:rFonts w:ascii="Times New Roman" w:hAnsi="Times New Roman"/>
          <w:sz w:val="26"/>
          <w:szCs w:val="26"/>
        </w:rPr>
        <w:t>…..</w:t>
      </w:r>
      <w:proofErr w:type="gramEnd"/>
      <w:r w:rsidRPr="0029277D">
        <w:rPr>
          <w:rFonts w:ascii="Times New Roman" w:hAnsi="Times New Roman"/>
          <w:sz w:val="26"/>
          <w:szCs w:val="26"/>
        </w:rPr>
        <w:t xml:space="preserve"> người; Nữ…. người)</w:t>
      </w:r>
    </w:p>
    <w:p w:rsidR="00A45D3F"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Số hội xã, phường đã hoàn thiện thủ tục sau sáp nhập</w:t>
      </w:r>
      <w:proofErr w:type="gramStart"/>
      <w:r w:rsidRPr="0029277D">
        <w:rPr>
          <w:rFonts w:ascii="Times New Roman" w:hAnsi="Times New Roman"/>
          <w:sz w:val="26"/>
          <w:szCs w:val="26"/>
        </w:rPr>
        <w:t>…..</w:t>
      </w:r>
      <w:proofErr w:type="gramEnd"/>
      <w:r w:rsidRPr="0029277D">
        <w:rPr>
          <w:rFonts w:ascii="Times New Roman" w:hAnsi="Times New Roman"/>
          <w:sz w:val="26"/>
          <w:szCs w:val="26"/>
        </w:rPr>
        <w:t>/tổng số xã phường…..</w:t>
      </w:r>
    </w:p>
    <w:p w:rsidR="00E37848" w:rsidRPr="0029277D" w:rsidRDefault="00E37848" w:rsidP="00E37848">
      <w:pPr>
        <w:spacing w:after="0"/>
        <w:ind w:left="-630"/>
        <w:jc w:val="both"/>
        <w:rPr>
          <w:rFonts w:ascii="Times New Roman" w:hAnsi="Times New Roman"/>
          <w:sz w:val="26"/>
          <w:szCs w:val="26"/>
        </w:rPr>
      </w:pPr>
      <w:r w:rsidRPr="0029277D">
        <w:rPr>
          <w:rFonts w:ascii="Times New Roman" w:hAnsi="Times New Roman"/>
          <w:sz w:val="26"/>
          <w:szCs w:val="26"/>
        </w:rPr>
        <w:t>- Số hội xã, phường sau sáp nhập</w:t>
      </w:r>
      <w:r>
        <w:rPr>
          <w:rFonts w:ascii="Times New Roman" w:hAnsi="Times New Roman"/>
          <w:sz w:val="26"/>
          <w:szCs w:val="26"/>
        </w:rPr>
        <w:t xml:space="preserve"> đã tổ chức đại hội</w:t>
      </w:r>
      <w:bookmarkStart w:id="0" w:name="_GoBack"/>
      <w:bookmarkEnd w:id="0"/>
      <w:r w:rsidRPr="0029277D">
        <w:rPr>
          <w:rFonts w:ascii="Times New Roman" w:hAnsi="Times New Roman"/>
          <w:sz w:val="26"/>
          <w:szCs w:val="26"/>
        </w:rPr>
        <w:t>…..</w:t>
      </w:r>
    </w:p>
    <w:p w:rsidR="00A45D3F" w:rsidRPr="0029277D"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Số nhân sự chủ chốt cấp xã</w:t>
      </w:r>
      <w:proofErr w:type="gramStart"/>
      <w:r w:rsidRPr="0029277D">
        <w:rPr>
          <w:rFonts w:ascii="Times New Roman" w:hAnsi="Times New Roman"/>
          <w:sz w:val="26"/>
          <w:szCs w:val="26"/>
        </w:rPr>
        <w:t>…..</w:t>
      </w:r>
      <w:proofErr w:type="gramEnd"/>
      <w:r w:rsidRPr="0029277D">
        <w:rPr>
          <w:rFonts w:ascii="Times New Roman" w:hAnsi="Times New Roman"/>
          <w:sz w:val="26"/>
          <w:szCs w:val="26"/>
        </w:rPr>
        <w:t xml:space="preserve"> người; cấp tinh, thành…. người</w:t>
      </w:r>
    </w:p>
    <w:p w:rsidR="00A45D3F" w:rsidRPr="0029277D"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Số tổ chức hội xã, phường đã được cấp kinh phí hoạt động</w:t>
      </w:r>
      <w:proofErr w:type="gramStart"/>
      <w:r w:rsidRPr="0029277D">
        <w:rPr>
          <w:rFonts w:ascii="Times New Roman" w:hAnsi="Times New Roman"/>
          <w:sz w:val="26"/>
          <w:szCs w:val="26"/>
        </w:rPr>
        <w:t>…..</w:t>
      </w:r>
      <w:proofErr w:type="gramEnd"/>
      <w:r w:rsidRPr="0029277D">
        <w:rPr>
          <w:rFonts w:ascii="Times New Roman" w:hAnsi="Times New Roman"/>
          <w:sz w:val="26"/>
          <w:szCs w:val="26"/>
        </w:rPr>
        <w:t>/số xã, phường đã hoàn thiện thủ tục sau sáp nhập</w:t>
      </w:r>
    </w:p>
    <w:p w:rsidR="00A45D3F" w:rsidRPr="0029277D"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Số đơn thư phản ánh được giải quyết</w:t>
      </w:r>
      <w:proofErr w:type="gramStart"/>
      <w:r w:rsidRPr="0029277D">
        <w:rPr>
          <w:rFonts w:ascii="Times New Roman" w:hAnsi="Times New Roman"/>
          <w:sz w:val="26"/>
          <w:szCs w:val="26"/>
        </w:rPr>
        <w:t>…./</w:t>
      </w:r>
      <w:proofErr w:type="gramEnd"/>
      <w:r w:rsidRPr="0029277D">
        <w:rPr>
          <w:rFonts w:ascii="Times New Roman" w:hAnsi="Times New Roman"/>
          <w:sz w:val="26"/>
          <w:szCs w:val="26"/>
        </w:rPr>
        <w:t>tổng số đơn thư nhận được</w:t>
      </w:r>
    </w:p>
    <w:p w:rsidR="00A45D3F" w:rsidRPr="0029277D" w:rsidRDefault="00A45D3F" w:rsidP="00A45D3F">
      <w:pPr>
        <w:spacing w:after="0"/>
        <w:ind w:left="-630"/>
        <w:jc w:val="both"/>
        <w:rPr>
          <w:rFonts w:ascii="Times New Roman" w:hAnsi="Times New Roman"/>
          <w:sz w:val="26"/>
          <w:szCs w:val="26"/>
        </w:rPr>
      </w:pPr>
      <w:r w:rsidRPr="0029277D">
        <w:rPr>
          <w:rFonts w:ascii="Times New Roman" w:hAnsi="Times New Roman"/>
          <w:sz w:val="26"/>
          <w:szCs w:val="26"/>
        </w:rPr>
        <w:t>- Số lần tổ chức kiểm tra…. (trong đó: theo kế hoạch</w:t>
      </w:r>
      <w:proofErr w:type="gramStart"/>
      <w:r w:rsidRPr="0029277D">
        <w:rPr>
          <w:rFonts w:ascii="Times New Roman" w:hAnsi="Times New Roman"/>
          <w:sz w:val="26"/>
          <w:szCs w:val="26"/>
        </w:rPr>
        <w:t>…..</w:t>
      </w:r>
      <w:proofErr w:type="gramEnd"/>
      <w:r w:rsidRPr="0029277D">
        <w:rPr>
          <w:rFonts w:ascii="Times New Roman" w:hAnsi="Times New Roman"/>
          <w:sz w:val="26"/>
          <w:szCs w:val="26"/>
        </w:rPr>
        <w:t>lần; theo phản ánh, tố cáo…. lần)</w:t>
      </w:r>
    </w:p>
    <w:p w:rsidR="00A45D3F" w:rsidRPr="0029277D" w:rsidRDefault="00A45D3F" w:rsidP="00A45D3F">
      <w:pPr>
        <w:spacing w:after="0"/>
        <w:ind w:left="-630"/>
        <w:jc w:val="both"/>
        <w:rPr>
          <w:rFonts w:ascii="Times New Roman" w:hAnsi="Times New Roman"/>
          <w:i/>
          <w:sz w:val="26"/>
          <w:szCs w:val="26"/>
        </w:rPr>
      </w:pPr>
      <w:r w:rsidRPr="0029277D">
        <w:rPr>
          <w:rFonts w:ascii="Times New Roman" w:hAnsi="Times New Roman"/>
          <w:b/>
          <w:sz w:val="26"/>
          <w:szCs w:val="26"/>
        </w:rPr>
        <w:t>Ghi chú:</w:t>
      </w:r>
      <w:r w:rsidRPr="0029277D">
        <w:rPr>
          <w:rFonts w:ascii="Times New Roman" w:hAnsi="Times New Roman"/>
          <w:sz w:val="26"/>
          <w:szCs w:val="26"/>
        </w:rPr>
        <w:t xml:space="preserve"> </w:t>
      </w:r>
      <w:r w:rsidRPr="0029277D">
        <w:rPr>
          <w:rFonts w:ascii="Times New Roman" w:hAnsi="Times New Roman"/>
          <w:i/>
          <w:sz w:val="26"/>
          <w:szCs w:val="26"/>
        </w:rPr>
        <w:t>Chỉ phản ánh số liệu được thực hiện trong năm 2025</w:t>
      </w:r>
    </w:p>
    <w:p w:rsidR="008C03B1" w:rsidRDefault="008C03B1" w:rsidP="00A45D3F">
      <w:pPr>
        <w:spacing w:after="0"/>
        <w:ind w:left="-630"/>
        <w:jc w:val="both"/>
        <w:rPr>
          <w:rFonts w:ascii="Times New Roman" w:hAnsi="Times New Roman"/>
          <w:sz w:val="18"/>
          <w:szCs w:val="18"/>
        </w:rPr>
      </w:pPr>
    </w:p>
    <w:sectPr w:rsidR="008C03B1" w:rsidSect="00A45D3F">
      <w:footerReference w:type="default" r:id="rId8"/>
      <w:footerReference w:type="first" r:id="rId9"/>
      <w:pgSz w:w="11907" w:h="16840" w:code="9"/>
      <w:pgMar w:top="900" w:right="1134" w:bottom="1008" w:left="2016"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5B7" w:rsidRDefault="008B15B7" w:rsidP="00DF3BC3">
      <w:pPr>
        <w:spacing w:after="0" w:line="240" w:lineRule="auto"/>
      </w:pPr>
      <w:r>
        <w:separator/>
      </w:r>
    </w:p>
  </w:endnote>
  <w:endnote w:type="continuationSeparator" w:id="0">
    <w:p w:rsidR="008B15B7" w:rsidRDefault="008B15B7" w:rsidP="00DF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C3" w:rsidRDefault="00D523AB">
    <w:pPr>
      <w:pStyle w:val="Footer"/>
      <w:jc w:val="center"/>
    </w:pPr>
    <w:r>
      <w:fldChar w:fldCharType="begin"/>
    </w:r>
    <w:r w:rsidR="00DF3BC3">
      <w:instrText xml:space="preserve"> PAGE   \* MERGEFORMAT </w:instrText>
    </w:r>
    <w:r>
      <w:fldChar w:fldCharType="separate"/>
    </w:r>
    <w:r w:rsidR="006A52FC">
      <w:rPr>
        <w:noProof/>
      </w:rPr>
      <w:t>3</w:t>
    </w:r>
    <w:r>
      <w:rPr>
        <w:noProof/>
      </w:rPr>
      <w:fldChar w:fldCharType="end"/>
    </w:r>
  </w:p>
  <w:p w:rsidR="00DF3BC3" w:rsidRDefault="00DF3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47" w:rsidRDefault="00140047">
    <w:pPr>
      <w:pStyle w:val="Footer"/>
      <w:jc w:val="center"/>
    </w:pPr>
    <w:r>
      <w:fldChar w:fldCharType="begin"/>
    </w:r>
    <w:r>
      <w:instrText xml:space="preserve"> PAGE   \* MERGEFORMAT </w:instrText>
    </w:r>
    <w:r>
      <w:fldChar w:fldCharType="separate"/>
    </w:r>
    <w:r w:rsidR="006A52FC">
      <w:rPr>
        <w:noProof/>
      </w:rPr>
      <w:t>1</w:t>
    </w:r>
    <w:r>
      <w:fldChar w:fldCharType="end"/>
    </w:r>
  </w:p>
  <w:p w:rsidR="00140047" w:rsidRDefault="00140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5B7" w:rsidRDefault="008B15B7" w:rsidP="00DF3BC3">
      <w:pPr>
        <w:spacing w:after="0" w:line="240" w:lineRule="auto"/>
      </w:pPr>
      <w:r>
        <w:separator/>
      </w:r>
    </w:p>
  </w:footnote>
  <w:footnote w:type="continuationSeparator" w:id="0">
    <w:p w:rsidR="008B15B7" w:rsidRDefault="008B15B7" w:rsidP="00DF3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D61"/>
    <w:multiLevelType w:val="hybridMultilevel"/>
    <w:tmpl w:val="E6FE269C"/>
    <w:lvl w:ilvl="0" w:tplc="9E862B7E">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8C4794"/>
    <w:multiLevelType w:val="hybridMultilevel"/>
    <w:tmpl w:val="FA2044C0"/>
    <w:lvl w:ilvl="0" w:tplc="676655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E4C04"/>
    <w:multiLevelType w:val="hybridMultilevel"/>
    <w:tmpl w:val="86F04772"/>
    <w:lvl w:ilvl="0" w:tplc="894C97C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C1A88"/>
    <w:multiLevelType w:val="hybridMultilevel"/>
    <w:tmpl w:val="38487BC2"/>
    <w:lvl w:ilvl="0" w:tplc="1F2EA8AC">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1A50ABE"/>
    <w:multiLevelType w:val="hybridMultilevel"/>
    <w:tmpl w:val="0188F760"/>
    <w:lvl w:ilvl="0" w:tplc="53AEBC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B65738"/>
    <w:multiLevelType w:val="hybridMultilevel"/>
    <w:tmpl w:val="42123FA0"/>
    <w:lvl w:ilvl="0" w:tplc="D888594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F57BE3"/>
    <w:multiLevelType w:val="hybridMultilevel"/>
    <w:tmpl w:val="3B5227C2"/>
    <w:lvl w:ilvl="0" w:tplc="2A6A9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9427E8"/>
    <w:multiLevelType w:val="hybridMultilevel"/>
    <w:tmpl w:val="EE7A7854"/>
    <w:lvl w:ilvl="0" w:tplc="0DD85F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BE5C1F"/>
    <w:multiLevelType w:val="hybridMultilevel"/>
    <w:tmpl w:val="F8F8DD6C"/>
    <w:lvl w:ilvl="0" w:tplc="09D0AF3A">
      <w:start w:val="1"/>
      <w:numFmt w:val="low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FD6DA0"/>
    <w:multiLevelType w:val="hybridMultilevel"/>
    <w:tmpl w:val="AFBEA95C"/>
    <w:lvl w:ilvl="0" w:tplc="83AA9B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E3222AF"/>
    <w:multiLevelType w:val="hybridMultilevel"/>
    <w:tmpl w:val="29D65686"/>
    <w:lvl w:ilvl="0" w:tplc="9B128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9B60F6"/>
    <w:multiLevelType w:val="hybridMultilevel"/>
    <w:tmpl w:val="7F101E9E"/>
    <w:lvl w:ilvl="0" w:tplc="08C82512">
      <w:start w:val="5"/>
      <w:numFmt w:val="decimal"/>
      <w:lvlText w:val="%1."/>
      <w:lvlJc w:val="left"/>
      <w:pPr>
        <w:ind w:left="1095" w:hanging="360"/>
      </w:pPr>
      <w:rPr>
        <w:rFonts w:hint="default"/>
      </w:rPr>
    </w:lvl>
    <w:lvl w:ilvl="1" w:tplc="042A0019" w:tentative="1">
      <w:start w:val="1"/>
      <w:numFmt w:val="lowerLetter"/>
      <w:lvlText w:val="%2."/>
      <w:lvlJc w:val="left"/>
      <w:pPr>
        <w:ind w:left="1815" w:hanging="360"/>
      </w:pPr>
    </w:lvl>
    <w:lvl w:ilvl="2" w:tplc="042A001B" w:tentative="1">
      <w:start w:val="1"/>
      <w:numFmt w:val="lowerRoman"/>
      <w:lvlText w:val="%3."/>
      <w:lvlJc w:val="right"/>
      <w:pPr>
        <w:ind w:left="2535" w:hanging="180"/>
      </w:pPr>
    </w:lvl>
    <w:lvl w:ilvl="3" w:tplc="042A000F" w:tentative="1">
      <w:start w:val="1"/>
      <w:numFmt w:val="decimal"/>
      <w:lvlText w:val="%4."/>
      <w:lvlJc w:val="left"/>
      <w:pPr>
        <w:ind w:left="3255" w:hanging="360"/>
      </w:pPr>
    </w:lvl>
    <w:lvl w:ilvl="4" w:tplc="042A0019" w:tentative="1">
      <w:start w:val="1"/>
      <w:numFmt w:val="lowerLetter"/>
      <w:lvlText w:val="%5."/>
      <w:lvlJc w:val="left"/>
      <w:pPr>
        <w:ind w:left="3975" w:hanging="360"/>
      </w:pPr>
    </w:lvl>
    <w:lvl w:ilvl="5" w:tplc="042A001B" w:tentative="1">
      <w:start w:val="1"/>
      <w:numFmt w:val="lowerRoman"/>
      <w:lvlText w:val="%6."/>
      <w:lvlJc w:val="right"/>
      <w:pPr>
        <w:ind w:left="4695" w:hanging="180"/>
      </w:pPr>
    </w:lvl>
    <w:lvl w:ilvl="6" w:tplc="042A000F" w:tentative="1">
      <w:start w:val="1"/>
      <w:numFmt w:val="decimal"/>
      <w:lvlText w:val="%7."/>
      <w:lvlJc w:val="left"/>
      <w:pPr>
        <w:ind w:left="5415" w:hanging="360"/>
      </w:pPr>
    </w:lvl>
    <w:lvl w:ilvl="7" w:tplc="042A0019" w:tentative="1">
      <w:start w:val="1"/>
      <w:numFmt w:val="lowerLetter"/>
      <w:lvlText w:val="%8."/>
      <w:lvlJc w:val="left"/>
      <w:pPr>
        <w:ind w:left="6135" w:hanging="360"/>
      </w:pPr>
    </w:lvl>
    <w:lvl w:ilvl="8" w:tplc="042A001B" w:tentative="1">
      <w:start w:val="1"/>
      <w:numFmt w:val="lowerRoman"/>
      <w:lvlText w:val="%9."/>
      <w:lvlJc w:val="right"/>
      <w:pPr>
        <w:ind w:left="6855" w:hanging="180"/>
      </w:pPr>
    </w:lvl>
  </w:abstractNum>
  <w:abstractNum w:abstractNumId="12" w15:restartNumberingAfterBreak="0">
    <w:nsid w:val="21EF148D"/>
    <w:multiLevelType w:val="hybridMultilevel"/>
    <w:tmpl w:val="7F181F9C"/>
    <w:lvl w:ilvl="0" w:tplc="F078DD62">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5B561F"/>
    <w:multiLevelType w:val="hybridMultilevel"/>
    <w:tmpl w:val="02E0BA3E"/>
    <w:lvl w:ilvl="0" w:tplc="2D3E1B2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2E5E0484"/>
    <w:multiLevelType w:val="hybridMultilevel"/>
    <w:tmpl w:val="D138E954"/>
    <w:lvl w:ilvl="0" w:tplc="D4DED3A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9720F5"/>
    <w:multiLevelType w:val="hybridMultilevel"/>
    <w:tmpl w:val="06DEF016"/>
    <w:lvl w:ilvl="0" w:tplc="95FA167C">
      <w:start w:val="1"/>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34997FE0"/>
    <w:multiLevelType w:val="hybridMultilevel"/>
    <w:tmpl w:val="237257DE"/>
    <w:lvl w:ilvl="0" w:tplc="974A97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4A05A0"/>
    <w:multiLevelType w:val="hybridMultilevel"/>
    <w:tmpl w:val="EC4256A0"/>
    <w:lvl w:ilvl="0" w:tplc="1A8CEE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966DB9"/>
    <w:multiLevelType w:val="hybridMultilevel"/>
    <w:tmpl w:val="FC84D7C8"/>
    <w:lvl w:ilvl="0" w:tplc="0F406DC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4B7E40"/>
    <w:multiLevelType w:val="hybridMultilevel"/>
    <w:tmpl w:val="2D58D678"/>
    <w:lvl w:ilvl="0" w:tplc="113473C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157E5F"/>
    <w:multiLevelType w:val="hybridMultilevel"/>
    <w:tmpl w:val="AD482492"/>
    <w:lvl w:ilvl="0" w:tplc="99F025D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F13C21"/>
    <w:multiLevelType w:val="hybridMultilevel"/>
    <w:tmpl w:val="D2800882"/>
    <w:lvl w:ilvl="0" w:tplc="C3B8FE56">
      <w:start w:val="1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A23EF2"/>
    <w:multiLevelType w:val="hybridMultilevel"/>
    <w:tmpl w:val="78E0C122"/>
    <w:lvl w:ilvl="0" w:tplc="3654B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B84D87"/>
    <w:multiLevelType w:val="hybridMultilevel"/>
    <w:tmpl w:val="356CE798"/>
    <w:lvl w:ilvl="0" w:tplc="2EFE1998">
      <w:start w:val="5"/>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4B721981"/>
    <w:multiLevelType w:val="hybridMultilevel"/>
    <w:tmpl w:val="0536604E"/>
    <w:lvl w:ilvl="0" w:tplc="589A83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2A2CF7"/>
    <w:multiLevelType w:val="hybridMultilevel"/>
    <w:tmpl w:val="B9B6F640"/>
    <w:lvl w:ilvl="0" w:tplc="5284F9C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8C28C2"/>
    <w:multiLevelType w:val="hybridMultilevel"/>
    <w:tmpl w:val="6FDCE63A"/>
    <w:lvl w:ilvl="0" w:tplc="E6F4CDA2">
      <w:start w:val="2"/>
      <w:numFmt w:val="bullet"/>
      <w:lvlText w:val="-"/>
      <w:lvlJc w:val="left"/>
      <w:pPr>
        <w:ind w:left="1152" w:hanging="360"/>
      </w:pPr>
      <w:rPr>
        <w:rFonts w:ascii="Times New Roman" w:eastAsia="Calibri" w:hAnsi="Times New Roman" w:cs="Times New Roman" w:hint="default"/>
        <w:b/>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519E5731"/>
    <w:multiLevelType w:val="hybridMultilevel"/>
    <w:tmpl w:val="3B7ED790"/>
    <w:lvl w:ilvl="0" w:tplc="D7CC5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883CF1"/>
    <w:multiLevelType w:val="hybridMultilevel"/>
    <w:tmpl w:val="0888C0DC"/>
    <w:lvl w:ilvl="0" w:tplc="DD12A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4F5137"/>
    <w:multiLevelType w:val="hybridMultilevel"/>
    <w:tmpl w:val="22464646"/>
    <w:lvl w:ilvl="0" w:tplc="EFB48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D376B9"/>
    <w:multiLevelType w:val="hybridMultilevel"/>
    <w:tmpl w:val="15082086"/>
    <w:lvl w:ilvl="0" w:tplc="8E96752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9C11E8"/>
    <w:multiLevelType w:val="hybridMultilevel"/>
    <w:tmpl w:val="2098E61A"/>
    <w:lvl w:ilvl="0" w:tplc="71A67CBE">
      <w:start w:val="1"/>
      <w:numFmt w:val="decimal"/>
      <w:lvlText w:val="%1."/>
      <w:lvlJc w:val="left"/>
      <w:pPr>
        <w:ind w:left="1095" w:hanging="360"/>
      </w:pPr>
      <w:rPr>
        <w:rFonts w:hint="default"/>
      </w:rPr>
    </w:lvl>
    <w:lvl w:ilvl="1" w:tplc="042A0019" w:tentative="1">
      <w:start w:val="1"/>
      <w:numFmt w:val="lowerLetter"/>
      <w:lvlText w:val="%2."/>
      <w:lvlJc w:val="left"/>
      <w:pPr>
        <w:ind w:left="1815" w:hanging="360"/>
      </w:pPr>
    </w:lvl>
    <w:lvl w:ilvl="2" w:tplc="042A001B" w:tentative="1">
      <w:start w:val="1"/>
      <w:numFmt w:val="lowerRoman"/>
      <w:lvlText w:val="%3."/>
      <w:lvlJc w:val="right"/>
      <w:pPr>
        <w:ind w:left="2535" w:hanging="180"/>
      </w:pPr>
    </w:lvl>
    <w:lvl w:ilvl="3" w:tplc="042A000F" w:tentative="1">
      <w:start w:val="1"/>
      <w:numFmt w:val="decimal"/>
      <w:lvlText w:val="%4."/>
      <w:lvlJc w:val="left"/>
      <w:pPr>
        <w:ind w:left="3255" w:hanging="360"/>
      </w:pPr>
    </w:lvl>
    <w:lvl w:ilvl="4" w:tplc="042A0019" w:tentative="1">
      <w:start w:val="1"/>
      <w:numFmt w:val="lowerLetter"/>
      <w:lvlText w:val="%5."/>
      <w:lvlJc w:val="left"/>
      <w:pPr>
        <w:ind w:left="3975" w:hanging="360"/>
      </w:pPr>
    </w:lvl>
    <w:lvl w:ilvl="5" w:tplc="042A001B" w:tentative="1">
      <w:start w:val="1"/>
      <w:numFmt w:val="lowerRoman"/>
      <w:lvlText w:val="%6."/>
      <w:lvlJc w:val="right"/>
      <w:pPr>
        <w:ind w:left="4695" w:hanging="180"/>
      </w:pPr>
    </w:lvl>
    <w:lvl w:ilvl="6" w:tplc="042A000F" w:tentative="1">
      <w:start w:val="1"/>
      <w:numFmt w:val="decimal"/>
      <w:lvlText w:val="%7."/>
      <w:lvlJc w:val="left"/>
      <w:pPr>
        <w:ind w:left="5415" w:hanging="360"/>
      </w:pPr>
    </w:lvl>
    <w:lvl w:ilvl="7" w:tplc="042A0019" w:tentative="1">
      <w:start w:val="1"/>
      <w:numFmt w:val="lowerLetter"/>
      <w:lvlText w:val="%8."/>
      <w:lvlJc w:val="left"/>
      <w:pPr>
        <w:ind w:left="6135" w:hanging="360"/>
      </w:pPr>
    </w:lvl>
    <w:lvl w:ilvl="8" w:tplc="042A001B" w:tentative="1">
      <w:start w:val="1"/>
      <w:numFmt w:val="lowerRoman"/>
      <w:lvlText w:val="%9."/>
      <w:lvlJc w:val="right"/>
      <w:pPr>
        <w:ind w:left="6855" w:hanging="180"/>
      </w:pPr>
    </w:lvl>
  </w:abstractNum>
  <w:abstractNum w:abstractNumId="32" w15:restartNumberingAfterBreak="0">
    <w:nsid w:val="6A145612"/>
    <w:multiLevelType w:val="hybridMultilevel"/>
    <w:tmpl w:val="47A4EE92"/>
    <w:lvl w:ilvl="0" w:tplc="19901880">
      <w:start w:val="5"/>
      <w:numFmt w:val="bullet"/>
      <w:lvlText w:val="-"/>
      <w:lvlJc w:val="left"/>
      <w:pPr>
        <w:ind w:left="4176" w:hanging="360"/>
      </w:pPr>
      <w:rPr>
        <w:rFonts w:ascii="Times New Roman" w:eastAsia="Calibri" w:hAnsi="Times New Roman" w:cs="Times New Roman" w:hint="default"/>
      </w:rPr>
    </w:lvl>
    <w:lvl w:ilvl="1" w:tplc="04090003">
      <w:start w:val="1"/>
      <w:numFmt w:val="bullet"/>
      <w:lvlText w:val="o"/>
      <w:lvlJc w:val="left"/>
      <w:pPr>
        <w:ind w:left="4896" w:hanging="360"/>
      </w:pPr>
      <w:rPr>
        <w:rFonts w:ascii="Courier New" w:hAnsi="Courier New" w:cs="Courier New" w:hint="default"/>
      </w:rPr>
    </w:lvl>
    <w:lvl w:ilvl="2" w:tplc="04090005">
      <w:start w:val="1"/>
      <w:numFmt w:val="bullet"/>
      <w:lvlText w:val=""/>
      <w:lvlJc w:val="left"/>
      <w:pPr>
        <w:ind w:left="5616" w:hanging="360"/>
      </w:pPr>
      <w:rPr>
        <w:rFonts w:ascii="Wingdings" w:hAnsi="Wingdings" w:hint="default"/>
      </w:rPr>
    </w:lvl>
    <w:lvl w:ilvl="3" w:tplc="04090001">
      <w:start w:val="1"/>
      <w:numFmt w:val="bullet"/>
      <w:lvlText w:val=""/>
      <w:lvlJc w:val="left"/>
      <w:pPr>
        <w:ind w:left="6336" w:hanging="360"/>
      </w:pPr>
      <w:rPr>
        <w:rFonts w:ascii="Symbol" w:hAnsi="Symbol" w:hint="default"/>
      </w:rPr>
    </w:lvl>
    <w:lvl w:ilvl="4" w:tplc="04090003">
      <w:start w:val="1"/>
      <w:numFmt w:val="bullet"/>
      <w:lvlText w:val="o"/>
      <w:lvlJc w:val="left"/>
      <w:pPr>
        <w:ind w:left="7056" w:hanging="360"/>
      </w:pPr>
      <w:rPr>
        <w:rFonts w:ascii="Courier New" w:hAnsi="Courier New" w:cs="Courier New" w:hint="default"/>
      </w:rPr>
    </w:lvl>
    <w:lvl w:ilvl="5" w:tplc="04090005">
      <w:start w:val="1"/>
      <w:numFmt w:val="bullet"/>
      <w:lvlText w:val=""/>
      <w:lvlJc w:val="left"/>
      <w:pPr>
        <w:ind w:left="7776" w:hanging="360"/>
      </w:pPr>
      <w:rPr>
        <w:rFonts w:ascii="Wingdings" w:hAnsi="Wingdings" w:hint="default"/>
      </w:rPr>
    </w:lvl>
    <w:lvl w:ilvl="6" w:tplc="04090001">
      <w:start w:val="1"/>
      <w:numFmt w:val="bullet"/>
      <w:lvlText w:val=""/>
      <w:lvlJc w:val="left"/>
      <w:pPr>
        <w:ind w:left="8496" w:hanging="360"/>
      </w:pPr>
      <w:rPr>
        <w:rFonts w:ascii="Symbol" w:hAnsi="Symbol" w:hint="default"/>
      </w:rPr>
    </w:lvl>
    <w:lvl w:ilvl="7" w:tplc="04090003">
      <w:start w:val="1"/>
      <w:numFmt w:val="bullet"/>
      <w:lvlText w:val="o"/>
      <w:lvlJc w:val="left"/>
      <w:pPr>
        <w:ind w:left="9216" w:hanging="360"/>
      </w:pPr>
      <w:rPr>
        <w:rFonts w:ascii="Courier New" w:hAnsi="Courier New" w:cs="Courier New" w:hint="default"/>
      </w:rPr>
    </w:lvl>
    <w:lvl w:ilvl="8" w:tplc="04090005">
      <w:start w:val="1"/>
      <w:numFmt w:val="bullet"/>
      <w:lvlText w:val=""/>
      <w:lvlJc w:val="left"/>
      <w:pPr>
        <w:ind w:left="9936" w:hanging="360"/>
      </w:pPr>
      <w:rPr>
        <w:rFonts w:ascii="Wingdings" w:hAnsi="Wingdings" w:hint="default"/>
      </w:rPr>
    </w:lvl>
  </w:abstractNum>
  <w:abstractNum w:abstractNumId="33" w15:restartNumberingAfterBreak="0">
    <w:nsid w:val="6CB933E6"/>
    <w:multiLevelType w:val="hybridMultilevel"/>
    <w:tmpl w:val="B8ECE8EE"/>
    <w:lvl w:ilvl="0" w:tplc="5B58CD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73D46CF2"/>
    <w:multiLevelType w:val="hybridMultilevel"/>
    <w:tmpl w:val="B478E920"/>
    <w:lvl w:ilvl="0" w:tplc="9216CDFC">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A053E8"/>
    <w:multiLevelType w:val="hybridMultilevel"/>
    <w:tmpl w:val="3476DF98"/>
    <w:lvl w:ilvl="0" w:tplc="8288407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9"/>
  </w:num>
  <w:num w:numId="3">
    <w:abstractNumId w:val="24"/>
  </w:num>
  <w:num w:numId="4">
    <w:abstractNumId w:val="16"/>
  </w:num>
  <w:num w:numId="5">
    <w:abstractNumId w:val="32"/>
  </w:num>
  <w:num w:numId="6">
    <w:abstractNumId w:val="0"/>
  </w:num>
  <w:num w:numId="7">
    <w:abstractNumId w:val="6"/>
  </w:num>
  <w:num w:numId="8">
    <w:abstractNumId w:val="10"/>
  </w:num>
  <w:num w:numId="9">
    <w:abstractNumId w:val="21"/>
  </w:num>
  <w:num w:numId="10">
    <w:abstractNumId w:val="22"/>
  </w:num>
  <w:num w:numId="11">
    <w:abstractNumId w:val="35"/>
  </w:num>
  <w:num w:numId="12">
    <w:abstractNumId w:val="2"/>
  </w:num>
  <w:num w:numId="13">
    <w:abstractNumId w:val="30"/>
  </w:num>
  <w:num w:numId="14">
    <w:abstractNumId w:val="7"/>
  </w:num>
  <w:num w:numId="15">
    <w:abstractNumId w:val="28"/>
  </w:num>
  <w:num w:numId="16">
    <w:abstractNumId w:val="8"/>
  </w:num>
  <w:num w:numId="17">
    <w:abstractNumId w:val="14"/>
  </w:num>
  <w:num w:numId="18">
    <w:abstractNumId w:val="15"/>
  </w:num>
  <w:num w:numId="19">
    <w:abstractNumId w:val="5"/>
  </w:num>
  <w:num w:numId="20">
    <w:abstractNumId w:val="26"/>
  </w:num>
  <w:num w:numId="21">
    <w:abstractNumId w:val="25"/>
  </w:num>
  <w:num w:numId="22">
    <w:abstractNumId w:val="19"/>
  </w:num>
  <w:num w:numId="23">
    <w:abstractNumId w:val="12"/>
  </w:num>
  <w:num w:numId="24">
    <w:abstractNumId w:val="34"/>
  </w:num>
  <w:num w:numId="25">
    <w:abstractNumId w:val="17"/>
  </w:num>
  <w:num w:numId="26">
    <w:abstractNumId w:val="4"/>
  </w:num>
  <w:num w:numId="27">
    <w:abstractNumId w:val="20"/>
  </w:num>
  <w:num w:numId="28">
    <w:abstractNumId w:val="27"/>
  </w:num>
  <w:num w:numId="29">
    <w:abstractNumId w:val="18"/>
  </w:num>
  <w:num w:numId="30">
    <w:abstractNumId w:val="23"/>
  </w:num>
  <w:num w:numId="31">
    <w:abstractNumId w:val="13"/>
  </w:num>
  <w:num w:numId="32">
    <w:abstractNumId w:val="11"/>
  </w:num>
  <w:num w:numId="33">
    <w:abstractNumId w:val="31"/>
  </w:num>
  <w:num w:numId="34">
    <w:abstractNumId w:val="9"/>
  </w:num>
  <w:num w:numId="35">
    <w:abstractNumId w:val="3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59"/>
    <w:rsid w:val="00001D49"/>
    <w:rsid w:val="00003DA1"/>
    <w:rsid w:val="000074B8"/>
    <w:rsid w:val="00012C6E"/>
    <w:rsid w:val="00016839"/>
    <w:rsid w:val="00021BCF"/>
    <w:rsid w:val="00024409"/>
    <w:rsid w:val="00025157"/>
    <w:rsid w:val="000270C6"/>
    <w:rsid w:val="00027344"/>
    <w:rsid w:val="00030134"/>
    <w:rsid w:val="00031B64"/>
    <w:rsid w:val="000350D5"/>
    <w:rsid w:val="000372AE"/>
    <w:rsid w:val="0004047A"/>
    <w:rsid w:val="00043500"/>
    <w:rsid w:val="00052224"/>
    <w:rsid w:val="00052543"/>
    <w:rsid w:val="0005529F"/>
    <w:rsid w:val="00056A3E"/>
    <w:rsid w:val="000575BB"/>
    <w:rsid w:val="00062C12"/>
    <w:rsid w:val="00062E25"/>
    <w:rsid w:val="0006524B"/>
    <w:rsid w:val="0007016A"/>
    <w:rsid w:val="00071B86"/>
    <w:rsid w:val="0007620E"/>
    <w:rsid w:val="000829FF"/>
    <w:rsid w:val="00083349"/>
    <w:rsid w:val="000841EC"/>
    <w:rsid w:val="00085D8F"/>
    <w:rsid w:val="000877BF"/>
    <w:rsid w:val="0009195C"/>
    <w:rsid w:val="000931B7"/>
    <w:rsid w:val="000A13CC"/>
    <w:rsid w:val="000B0016"/>
    <w:rsid w:val="000B7653"/>
    <w:rsid w:val="000B7825"/>
    <w:rsid w:val="000B7F88"/>
    <w:rsid w:val="000C18AD"/>
    <w:rsid w:val="000C1CD8"/>
    <w:rsid w:val="000C29B0"/>
    <w:rsid w:val="000D0002"/>
    <w:rsid w:val="000D1DFA"/>
    <w:rsid w:val="000D2F6F"/>
    <w:rsid w:val="000D2FA2"/>
    <w:rsid w:val="000E3E74"/>
    <w:rsid w:val="000E4735"/>
    <w:rsid w:val="000E6B4F"/>
    <w:rsid w:val="000F4994"/>
    <w:rsid w:val="0010107B"/>
    <w:rsid w:val="001016B8"/>
    <w:rsid w:val="0010430C"/>
    <w:rsid w:val="00110EEF"/>
    <w:rsid w:val="00111B4A"/>
    <w:rsid w:val="00111E15"/>
    <w:rsid w:val="001141AB"/>
    <w:rsid w:val="00114CC5"/>
    <w:rsid w:val="00117139"/>
    <w:rsid w:val="001212F7"/>
    <w:rsid w:val="00121EF3"/>
    <w:rsid w:val="00130BDA"/>
    <w:rsid w:val="001356F1"/>
    <w:rsid w:val="00136326"/>
    <w:rsid w:val="00140047"/>
    <w:rsid w:val="001408FE"/>
    <w:rsid w:val="00142CEF"/>
    <w:rsid w:val="001438B6"/>
    <w:rsid w:val="00147286"/>
    <w:rsid w:val="001516F3"/>
    <w:rsid w:val="00152640"/>
    <w:rsid w:val="00154AB5"/>
    <w:rsid w:val="00155198"/>
    <w:rsid w:val="00167358"/>
    <w:rsid w:val="001708D7"/>
    <w:rsid w:val="00175133"/>
    <w:rsid w:val="00177B71"/>
    <w:rsid w:val="00185A99"/>
    <w:rsid w:val="001870C6"/>
    <w:rsid w:val="00194A03"/>
    <w:rsid w:val="001A04FF"/>
    <w:rsid w:val="001A345C"/>
    <w:rsid w:val="001A3AD8"/>
    <w:rsid w:val="001A58BF"/>
    <w:rsid w:val="001B6FB7"/>
    <w:rsid w:val="001C1066"/>
    <w:rsid w:val="001D67B2"/>
    <w:rsid w:val="001E11AD"/>
    <w:rsid w:val="001E15E9"/>
    <w:rsid w:val="001E2D26"/>
    <w:rsid w:val="001E3603"/>
    <w:rsid w:val="001E4E85"/>
    <w:rsid w:val="001E75FD"/>
    <w:rsid w:val="001F0A85"/>
    <w:rsid w:val="002018A9"/>
    <w:rsid w:val="00202262"/>
    <w:rsid w:val="002047D2"/>
    <w:rsid w:val="00205CEA"/>
    <w:rsid w:val="00207987"/>
    <w:rsid w:val="0021076F"/>
    <w:rsid w:val="002108E2"/>
    <w:rsid w:val="00212DB8"/>
    <w:rsid w:val="0021445F"/>
    <w:rsid w:val="0022117A"/>
    <w:rsid w:val="002276C3"/>
    <w:rsid w:val="00233AF8"/>
    <w:rsid w:val="0024197C"/>
    <w:rsid w:val="00246879"/>
    <w:rsid w:val="002500E9"/>
    <w:rsid w:val="0025384E"/>
    <w:rsid w:val="0025569A"/>
    <w:rsid w:val="002602AB"/>
    <w:rsid w:val="002630A9"/>
    <w:rsid w:val="0026373C"/>
    <w:rsid w:val="0026573F"/>
    <w:rsid w:val="00280384"/>
    <w:rsid w:val="00280626"/>
    <w:rsid w:val="00280DCB"/>
    <w:rsid w:val="00280F77"/>
    <w:rsid w:val="00282A1C"/>
    <w:rsid w:val="00287E7B"/>
    <w:rsid w:val="00292028"/>
    <w:rsid w:val="002928C9"/>
    <w:rsid w:val="0029448F"/>
    <w:rsid w:val="002B24D1"/>
    <w:rsid w:val="002B380C"/>
    <w:rsid w:val="002B59CE"/>
    <w:rsid w:val="002C76B9"/>
    <w:rsid w:val="002D07CD"/>
    <w:rsid w:val="002D239A"/>
    <w:rsid w:val="002D2D00"/>
    <w:rsid w:val="002D4CBB"/>
    <w:rsid w:val="002E3C31"/>
    <w:rsid w:val="002F5EA9"/>
    <w:rsid w:val="002F628E"/>
    <w:rsid w:val="002F67BB"/>
    <w:rsid w:val="002F7602"/>
    <w:rsid w:val="00303163"/>
    <w:rsid w:val="0030499F"/>
    <w:rsid w:val="00312084"/>
    <w:rsid w:val="00327478"/>
    <w:rsid w:val="003325B0"/>
    <w:rsid w:val="003336FC"/>
    <w:rsid w:val="003337C7"/>
    <w:rsid w:val="00347E3F"/>
    <w:rsid w:val="00357819"/>
    <w:rsid w:val="0036070E"/>
    <w:rsid w:val="00360A47"/>
    <w:rsid w:val="00361DCA"/>
    <w:rsid w:val="00364BAB"/>
    <w:rsid w:val="00366907"/>
    <w:rsid w:val="00366D23"/>
    <w:rsid w:val="0037458B"/>
    <w:rsid w:val="00374622"/>
    <w:rsid w:val="00375E5B"/>
    <w:rsid w:val="00376AD0"/>
    <w:rsid w:val="00386358"/>
    <w:rsid w:val="00391200"/>
    <w:rsid w:val="00392F6F"/>
    <w:rsid w:val="00394422"/>
    <w:rsid w:val="003959EE"/>
    <w:rsid w:val="003A5060"/>
    <w:rsid w:val="003C2687"/>
    <w:rsid w:val="003C45B6"/>
    <w:rsid w:val="003C5A86"/>
    <w:rsid w:val="003C6CE3"/>
    <w:rsid w:val="003D4EB3"/>
    <w:rsid w:val="003D790C"/>
    <w:rsid w:val="003E41C5"/>
    <w:rsid w:val="003E62AB"/>
    <w:rsid w:val="003E7FAA"/>
    <w:rsid w:val="003F049D"/>
    <w:rsid w:val="003F2AC5"/>
    <w:rsid w:val="003F4372"/>
    <w:rsid w:val="003F5301"/>
    <w:rsid w:val="003F57A7"/>
    <w:rsid w:val="003F77FF"/>
    <w:rsid w:val="004077A8"/>
    <w:rsid w:val="00413E08"/>
    <w:rsid w:val="00414D8F"/>
    <w:rsid w:val="00427033"/>
    <w:rsid w:val="00431020"/>
    <w:rsid w:val="00441DBE"/>
    <w:rsid w:val="004527EF"/>
    <w:rsid w:val="0045365B"/>
    <w:rsid w:val="004549FC"/>
    <w:rsid w:val="0045600A"/>
    <w:rsid w:val="00460589"/>
    <w:rsid w:val="0046371C"/>
    <w:rsid w:val="004639D6"/>
    <w:rsid w:val="00464BD9"/>
    <w:rsid w:val="00464D5D"/>
    <w:rsid w:val="004707A1"/>
    <w:rsid w:val="00470B07"/>
    <w:rsid w:val="0047364B"/>
    <w:rsid w:val="00473A24"/>
    <w:rsid w:val="0047672F"/>
    <w:rsid w:val="00482E22"/>
    <w:rsid w:val="00484CE7"/>
    <w:rsid w:val="00485142"/>
    <w:rsid w:val="004877F4"/>
    <w:rsid w:val="00494F11"/>
    <w:rsid w:val="004955F6"/>
    <w:rsid w:val="004A3364"/>
    <w:rsid w:val="004A42B2"/>
    <w:rsid w:val="004B503B"/>
    <w:rsid w:val="004B5603"/>
    <w:rsid w:val="004B6EBA"/>
    <w:rsid w:val="004C0FFA"/>
    <w:rsid w:val="004D48C2"/>
    <w:rsid w:val="004E4F0A"/>
    <w:rsid w:val="004F0CF7"/>
    <w:rsid w:val="004F185D"/>
    <w:rsid w:val="004F73A3"/>
    <w:rsid w:val="00500A20"/>
    <w:rsid w:val="00505A7D"/>
    <w:rsid w:val="005065B3"/>
    <w:rsid w:val="00506A3F"/>
    <w:rsid w:val="00511EFF"/>
    <w:rsid w:val="005131A1"/>
    <w:rsid w:val="00514074"/>
    <w:rsid w:val="00516959"/>
    <w:rsid w:val="00524F34"/>
    <w:rsid w:val="00527B8D"/>
    <w:rsid w:val="0053176E"/>
    <w:rsid w:val="005372E6"/>
    <w:rsid w:val="0054187A"/>
    <w:rsid w:val="00543FC3"/>
    <w:rsid w:val="00544ADE"/>
    <w:rsid w:val="00544FF6"/>
    <w:rsid w:val="00552A43"/>
    <w:rsid w:val="00553BE6"/>
    <w:rsid w:val="00554212"/>
    <w:rsid w:val="00560F0D"/>
    <w:rsid w:val="00561EE7"/>
    <w:rsid w:val="00562832"/>
    <w:rsid w:val="00562C9C"/>
    <w:rsid w:val="00573DE2"/>
    <w:rsid w:val="00574707"/>
    <w:rsid w:val="00574715"/>
    <w:rsid w:val="00575EC9"/>
    <w:rsid w:val="00577683"/>
    <w:rsid w:val="005806F3"/>
    <w:rsid w:val="00586F68"/>
    <w:rsid w:val="00586FD4"/>
    <w:rsid w:val="0058776B"/>
    <w:rsid w:val="0059121F"/>
    <w:rsid w:val="00592D3A"/>
    <w:rsid w:val="00594A0E"/>
    <w:rsid w:val="005A302F"/>
    <w:rsid w:val="005B3C1E"/>
    <w:rsid w:val="005B61C6"/>
    <w:rsid w:val="005C13FE"/>
    <w:rsid w:val="005C2F59"/>
    <w:rsid w:val="005C3685"/>
    <w:rsid w:val="005C3FDE"/>
    <w:rsid w:val="005C5ED7"/>
    <w:rsid w:val="005D0AEC"/>
    <w:rsid w:val="005D169D"/>
    <w:rsid w:val="005D2A42"/>
    <w:rsid w:val="005D3DDD"/>
    <w:rsid w:val="005D6CA4"/>
    <w:rsid w:val="005D6CB0"/>
    <w:rsid w:val="005D6DF1"/>
    <w:rsid w:val="005D7FD7"/>
    <w:rsid w:val="005E12CA"/>
    <w:rsid w:val="005E3E4B"/>
    <w:rsid w:val="005F7109"/>
    <w:rsid w:val="005F7C0F"/>
    <w:rsid w:val="006053C8"/>
    <w:rsid w:val="006116E0"/>
    <w:rsid w:val="00614242"/>
    <w:rsid w:val="00622809"/>
    <w:rsid w:val="006231FC"/>
    <w:rsid w:val="00625E02"/>
    <w:rsid w:val="006315B7"/>
    <w:rsid w:val="006349C0"/>
    <w:rsid w:val="006350C9"/>
    <w:rsid w:val="006368F8"/>
    <w:rsid w:val="00640761"/>
    <w:rsid w:val="006424E6"/>
    <w:rsid w:val="006450E0"/>
    <w:rsid w:val="006465D0"/>
    <w:rsid w:val="0065203C"/>
    <w:rsid w:val="00654E71"/>
    <w:rsid w:val="006559C4"/>
    <w:rsid w:val="006608A3"/>
    <w:rsid w:val="00664A35"/>
    <w:rsid w:val="00664E59"/>
    <w:rsid w:val="00667045"/>
    <w:rsid w:val="00677C29"/>
    <w:rsid w:val="00677E2B"/>
    <w:rsid w:val="006829F8"/>
    <w:rsid w:val="006A0955"/>
    <w:rsid w:val="006A48C7"/>
    <w:rsid w:val="006A52FC"/>
    <w:rsid w:val="006A7E47"/>
    <w:rsid w:val="006B234F"/>
    <w:rsid w:val="006B3733"/>
    <w:rsid w:val="006B52B6"/>
    <w:rsid w:val="006B6B5C"/>
    <w:rsid w:val="006C63CE"/>
    <w:rsid w:val="006C75C7"/>
    <w:rsid w:val="006D3AAA"/>
    <w:rsid w:val="006E188E"/>
    <w:rsid w:val="006E394A"/>
    <w:rsid w:val="006F00E1"/>
    <w:rsid w:val="006F21DA"/>
    <w:rsid w:val="0070252B"/>
    <w:rsid w:val="007056F4"/>
    <w:rsid w:val="00711BE5"/>
    <w:rsid w:val="0071404C"/>
    <w:rsid w:val="007146C5"/>
    <w:rsid w:val="007209C7"/>
    <w:rsid w:val="00722572"/>
    <w:rsid w:val="00723A6E"/>
    <w:rsid w:val="00726B3B"/>
    <w:rsid w:val="00734EEF"/>
    <w:rsid w:val="0074025E"/>
    <w:rsid w:val="00744FD3"/>
    <w:rsid w:val="00746657"/>
    <w:rsid w:val="00750A4F"/>
    <w:rsid w:val="00751FF2"/>
    <w:rsid w:val="00754518"/>
    <w:rsid w:val="007612A1"/>
    <w:rsid w:val="007624B2"/>
    <w:rsid w:val="00765068"/>
    <w:rsid w:val="00766E9D"/>
    <w:rsid w:val="00770E3E"/>
    <w:rsid w:val="00772424"/>
    <w:rsid w:val="00772528"/>
    <w:rsid w:val="007749F2"/>
    <w:rsid w:val="0077534B"/>
    <w:rsid w:val="00780982"/>
    <w:rsid w:val="00781933"/>
    <w:rsid w:val="00783188"/>
    <w:rsid w:val="00785DF6"/>
    <w:rsid w:val="0079358E"/>
    <w:rsid w:val="007966E3"/>
    <w:rsid w:val="007A23DD"/>
    <w:rsid w:val="007A53E3"/>
    <w:rsid w:val="007B00E8"/>
    <w:rsid w:val="007C52B6"/>
    <w:rsid w:val="007C539A"/>
    <w:rsid w:val="007C634E"/>
    <w:rsid w:val="007C7C35"/>
    <w:rsid w:val="007D04DF"/>
    <w:rsid w:val="007D7581"/>
    <w:rsid w:val="007E2DCF"/>
    <w:rsid w:val="007F21D2"/>
    <w:rsid w:val="007F6401"/>
    <w:rsid w:val="00800795"/>
    <w:rsid w:val="00803750"/>
    <w:rsid w:val="008112D5"/>
    <w:rsid w:val="00812BF1"/>
    <w:rsid w:val="008167CB"/>
    <w:rsid w:val="008175AE"/>
    <w:rsid w:val="00817E8D"/>
    <w:rsid w:val="008205E3"/>
    <w:rsid w:val="0082149B"/>
    <w:rsid w:val="00824F89"/>
    <w:rsid w:val="0082513F"/>
    <w:rsid w:val="0083272F"/>
    <w:rsid w:val="00837B8A"/>
    <w:rsid w:val="008442CD"/>
    <w:rsid w:val="008476B3"/>
    <w:rsid w:val="008607A1"/>
    <w:rsid w:val="00861FF5"/>
    <w:rsid w:val="00863A9D"/>
    <w:rsid w:val="00867DC8"/>
    <w:rsid w:val="008701D8"/>
    <w:rsid w:val="00875008"/>
    <w:rsid w:val="00882C04"/>
    <w:rsid w:val="008835F2"/>
    <w:rsid w:val="00886AB3"/>
    <w:rsid w:val="008901AF"/>
    <w:rsid w:val="00892CCE"/>
    <w:rsid w:val="008939FE"/>
    <w:rsid w:val="00893CA9"/>
    <w:rsid w:val="008A0FD6"/>
    <w:rsid w:val="008A710D"/>
    <w:rsid w:val="008B15B7"/>
    <w:rsid w:val="008B375C"/>
    <w:rsid w:val="008C03B1"/>
    <w:rsid w:val="008C2E6F"/>
    <w:rsid w:val="008C4118"/>
    <w:rsid w:val="008D2746"/>
    <w:rsid w:val="008D3160"/>
    <w:rsid w:val="008D4167"/>
    <w:rsid w:val="008E3B96"/>
    <w:rsid w:val="008E5202"/>
    <w:rsid w:val="008E7ED4"/>
    <w:rsid w:val="008F3F1E"/>
    <w:rsid w:val="008F53C1"/>
    <w:rsid w:val="008F6CF7"/>
    <w:rsid w:val="008F72D1"/>
    <w:rsid w:val="008F7CC6"/>
    <w:rsid w:val="0090091A"/>
    <w:rsid w:val="00902407"/>
    <w:rsid w:val="00912F34"/>
    <w:rsid w:val="0091370A"/>
    <w:rsid w:val="00922B76"/>
    <w:rsid w:val="00925C38"/>
    <w:rsid w:val="00927814"/>
    <w:rsid w:val="0094300B"/>
    <w:rsid w:val="00951741"/>
    <w:rsid w:val="009548A4"/>
    <w:rsid w:val="00955BCF"/>
    <w:rsid w:val="00965661"/>
    <w:rsid w:val="00972080"/>
    <w:rsid w:val="0097428A"/>
    <w:rsid w:val="00974C09"/>
    <w:rsid w:val="0097532B"/>
    <w:rsid w:val="00980706"/>
    <w:rsid w:val="009821BA"/>
    <w:rsid w:val="009855E1"/>
    <w:rsid w:val="009972F4"/>
    <w:rsid w:val="009A3004"/>
    <w:rsid w:val="009A67E7"/>
    <w:rsid w:val="009C277E"/>
    <w:rsid w:val="009C5561"/>
    <w:rsid w:val="009C609C"/>
    <w:rsid w:val="009C74E9"/>
    <w:rsid w:val="009D61A2"/>
    <w:rsid w:val="009E0840"/>
    <w:rsid w:val="009E5C8E"/>
    <w:rsid w:val="009E68CE"/>
    <w:rsid w:val="009F0819"/>
    <w:rsid w:val="009F0856"/>
    <w:rsid w:val="009F503B"/>
    <w:rsid w:val="009F5F13"/>
    <w:rsid w:val="00A014D6"/>
    <w:rsid w:val="00A075B1"/>
    <w:rsid w:val="00A15188"/>
    <w:rsid w:val="00A15D9F"/>
    <w:rsid w:val="00A217B0"/>
    <w:rsid w:val="00A22F3E"/>
    <w:rsid w:val="00A2485A"/>
    <w:rsid w:val="00A34264"/>
    <w:rsid w:val="00A35A48"/>
    <w:rsid w:val="00A45D3F"/>
    <w:rsid w:val="00A47ADE"/>
    <w:rsid w:val="00A51F1E"/>
    <w:rsid w:val="00A5496C"/>
    <w:rsid w:val="00A55BF7"/>
    <w:rsid w:val="00A5693B"/>
    <w:rsid w:val="00A56C14"/>
    <w:rsid w:val="00A57ACE"/>
    <w:rsid w:val="00A63275"/>
    <w:rsid w:val="00A66F47"/>
    <w:rsid w:val="00A6781B"/>
    <w:rsid w:val="00A67CF1"/>
    <w:rsid w:val="00A74646"/>
    <w:rsid w:val="00A96C0C"/>
    <w:rsid w:val="00AA3153"/>
    <w:rsid w:val="00AA40CA"/>
    <w:rsid w:val="00AB0121"/>
    <w:rsid w:val="00AB252E"/>
    <w:rsid w:val="00AB7452"/>
    <w:rsid w:val="00AC4D91"/>
    <w:rsid w:val="00AC5390"/>
    <w:rsid w:val="00AC5A84"/>
    <w:rsid w:val="00AD06B5"/>
    <w:rsid w:val="00AD56FD"/>
    <w:rsid w:val="00AD6ABE"/>
    <w:rsid w:val="00AE2C60"/>
    <w:rsid w:val="00AE2CFA"/>
    <w:rsid w:val="00AE463B"/>
    <w:rsid w:val="00AE5120"/>
    <w:rsid w:val="00AE74B6"/>
    <w:rsid w:val="00AF7863"/>
    <w:rsid w:val="00B0178D"/>
    <w:rsid w:val="00B0529F"/>
    <w:rsid w:val="00B06C13"/>
    <w:rsid w:val="00B15E43"/>
    <w:rsid w:val="00B22DB5"/>
    <w:rsid w:val="00B256FE"/>
    <w:rsid w:val="00B26736"/>
    <w:rsid w:val="00B2705D"/>
    <w:rsid w:val="00B31AB0"/>
    <w:rsid w:val="00B32F1B"/>
    <w:rsid w:val="00B34AE3"/>
    <w:rsid w:val="00B35CBC"/>
    <w:rsid w:val="00B5241E"/>
    <w:rsid w:val="00B548F5"/>
    <w:rsid w:val="00B65C7E"/>
    <w:rsid w:val="00B66BCE"/>
    <w:rsid w:val="00B66D8C"/>
    <w:rsid w:val="00B708B1"/>
    <w:rsid w:val="00B728A6"/>
    <w:rsid w:val="00B74DBB"/>
    <w:rsid w:val="00B752ED"/>
    <w:rsid w:val="00B75D58"/>
    <w:rsid w:val="00B76EC5"/>
    <w:rsid w:val="00B808E6"/>
    <w:rsid w:val="00B81B29"/>
    <w:rsid w:val="00B81D21"/>
    <w:rsid w:val="00B81F27"/>
    <w:rsid w:val="00B873A7"/>
    <w:rsid w:val="00B90A1C"/>
    <w:rsid w:val="00B93DBC"/>
    <w:rsid w:val="00BA29E0"/>
    <w:rsid w:val="00BA56AB"/>
    <w:rsid w:val="00BB0B05"/>
    <w:rsid w:val="00BB2ACF"/>
    <w:rsid w:val="00BB59C5"/>
    <w:rsid w:val="00BC7BEC"/>
    <w:rsid w:val="00BD3E64"/>
    <w:rsid w:val="00BD5385"/>
    <w:rsid w:val="00BE1A81"/>
    <w:rsid w:val="00BE2083"/>
    <w:rsid w:val="00BE4171"/>
    <w:rsid w:val="00BE430B"/>
    <w:rsid w:val="00BF2A65"/>
    <w:rsid w:val="00BF4DD7"/>
    <w:rsid w:val="00BF6CFA"/>
    <w:rsid w:val="00C001D8"/>
    <w:rsid w:val="00C0066F"/>
    <w:rsid w:val="00C03543"/>
    <w:rsid w:val="00C07D22"/>
    <w:rsid w:val="00C109F7"/>
    <w:rsid w:val="00C11FAE"/>
    <w:rsid w:val="00C154DD"/>
    <w:rsid w:val="00C15DF8"/>
    <w:rsid w:val="00C26274"/>
    <w:rsid w:val="00C27E2D"/>
    <w:rsid w:val="00C31698"/>
    <w:rsid w:val="00C35365"/>
    <w:rsid w:val="00C37B39"/>
    <w:rsid w:val="00C43126"/>
    <w:rsid w:val="00C44D15"/>
    <w:rsid w:val="00C51E8B"/>
    <w:rsid w:val="00C5422A"/>
    <w:rsid w:val="00C61490"/>
    <w:rsid w:val="00C712CE"/>
    <w:rsid w:val="00C82E16"/>
    <w:rsid w:val="00C85E38"/>
    <w:rsid w:val="00C90283"/>
    <w:rsid w:val="00C93CB9"/>
    <w:rsid w:val="00C9525B"/>
    <w:rsid w:val="00C9526A"/>
    <w:rsid w:val="00C95721"/>
    <w:rsid w:val="00C96F15"/>
    <w:rsid w:val="00CA1CFE"/>
    <w:rsid w:val="00CA26A5"/>
    <w:rsid w:val="00CA47BD"/>
    <w:rsid w:val="00CA70BC"/>
    <w:rsid w:val="00CB38EE"/>
    <w:rsid w:val="00CC4A5F"/>
    <w:rsid w:val="00CD3AA1"/>
    <w:rsid w:val="00CD7AAC"/>
    <w:rsid w:val="00CE5984"/>
    <w:rsid w:val="00CE7F0A"/>
    <w:rsid w:val="00CF0B95"/>
    <w:rsid w:val="00CF5200"/>
    <w:rsid w:val="00CF53DC"/>
    <w:rsid w:val="00CF6AE4"/>
    <w:rsid w:val="00D00948"/>
    <w:rsid w:val="00D02E94"/>
    <w:rsid w:val="00D03AD5"/>
    <w:rsid w:val="00D05080"/>
    <w:rsid w:val="00D105B4"/>
    <w:rsid w:val="00D1094F"/>
    <w:rsid w:val="00D11C69"/>
    <w:rsid w:val="00D11DEB"/>
    <w:rsid w:val="00D13084"/>
    <w:rsid w:val="00D132A9"/>
    <w:rsid w:val="00D13DBD"/>
    <w:rsid w:val="00D16D35"/>
    <w:rsid w:val="00D211D2"/>
    <w:rsid w:val="00D23827"/>
    <w:rsid w:val="00D25361"/>
    <w:rsid w:val="00D27EBD"/>
    <w:rsid w:val="00D27F21"/>
    <w:rsid w:val="00D30E53"/>
    <w:rsid w:val="00D31336"/>
    <w:rsid w:val="00D46EE5"/>
    <w:rsid w:val="00D50108"/>
    <w:rsid w:val="00D523AB"/>
    <w:rsid w:val="00D5508A"/>
    <w:rsid w:val="00D602CE"/>
    <w:rsid w:val="00D6171B"/>
    <w:rsid w:val="00D6242C"/>
    <w:rsid w:val="00D6304E"/>
    <w:rsid w:val="00D70809"/>
    <w:rsid w:val="00D715AC"/>
    <w:rsid w:val="00D719CE"/>
    <w:rsid w:val="00D71A58"/>
    <w:rsid w:val="00D739E0"/>
    <w:rsid w:val="00D74016"/>
    <w:rsid w:val="00D743EF"/>
    <w:rsid w:val="00D75F3C"/>
    <w:rsid w:val="00D77FBB"/>
    <w:rsid w:val="00D82FA1"/>
    <w:rsid w:val="00D83508"/>
    <w:rsid w:val="00D84434"/>
    <w:rsid w:val="00D907D7"/>
    <w:rsid w:val="00D91C09"/>
    <w:rsid w:val="00D91F9F"/>
    <w:rsid w:val="00D9731B"/>
    <w:rsid w:val="00DA0E0F"/>
    <w:rsid w:val="00DA71B8"/>
    <w:rsid w:val="00DB49DA"/>
    <w:rsid w:val="00DB4ABE"/>
    <w:rsid w:val="00DC2486"/>
    <w:rsid w:val="00DC2A32"/>
    <w:rsid w:val="00DC2A46"/>
    <w:rsid w:val="00DC32F2"/>
    <w:rsid w:val="00DC5317"/>
    <w:rsid w:val="00DC7DB0"/>
    <w:rsid w:val="00DD037B"/>
    <w:rsid w:val="00DD1C29"/>
    <w:rsid w:val="00DD3214"/>
    <w:rsid w:val="00DD4FEA"/>
    <w:rsid w:val="00DE3708"/>
    <w:rsid w:val="00DE62F8"/>
    <w:rsid w:val="00DE68CC"/>
    <w:rsid w:val="00DE6D4B"/>
    <w:rsid w:val="00DF0026"/>
    <w:rsid w:val="00DF0679"/>
    <w:rsid w:val="00DF187F"/>
    <w:rsid w:val="00DF29F2"/>
    <w:rsid w:val="00DF34E9"/>
    <w:rsid w:val="00DF3BC3"/>
    <w:rsid w:val="00DF64D6"/>
    <w:rsid w:val="00E01809"/>
    <w:rsid w:val="00E0192E"/>
    <w:rsid w:val="00E02A41"/>
    <w:rsid w:val="00E038B6"/>
    <w:rsid w:val="00E04FAA"/>
    <w:rsid w:val="00E050A5"/>
    <w:rsid w:val="00E05292"/>
    <w:rsid w:val="00E132CF"/>
    <w:rsid w:val="00E13D94"/>
    <w:rsid w:val="00E17028"/>
    <w:rsid w:val="00E2524F"/>
    <w:rsid w:val="00E3692C"/>
    <w:rsid w:val="00E37848"/>
    <w:rsid w:val="00E4735B"/>
    <w:rsid w:val="00E505E6"/>
    <w:rsid w:val="00E50A53"/>
    <w:rsid w:val="00E50B8B"/>
    <w:rsid w:val="00E52B28"/>
    <w:rsid w:val="00E600A9"/>
    <w:rsid w:val="00E720B3"/>
    <w:rsid w:val="00E72AEE"/>
    <w:rsid w:val="00E74AB6"/>
    <w:rsid w:val="00E75D40"/>
    <w:rsid w:val="00E80A7D"/>
    <w:rsid w:val="00E82F14"/>
    <w:rsid w:val="00E90411"/>
    <w:rsid w:val="00E91CCA"/>
    <w:rsid w:val="00E9488D"/>
    <w:rsid w:val="00EA1F41"/>
    <w:rsid w:val="00EA492B"/>
    <w:rsid w:val="00EA7549"/>
    <w:rsid w:val="00EB1A83"/>
    <w:rsid w:val="00EB2CE0"/>
    <w:rsid w:val="00EB3939"/>
    <w:rsid w:val="00EB45C5"/>
    <w:rsid w:val="00EB6BD5"/>
    <w:rsid w:val="00EC2F2A"/>
    <w:rsid w:val="00EC378E"/>
    <w:rsid w:val="00EC4CBF"/>
    <w:rsid w:val="00EC6D6C"/>
    <w:rsid w:val="00EC7F83"/>
    <w:rsid w:val="00ED2B14"/>
    <w:rsid w:val="00ED4FD4"/>
    <w:rsid w:val="00ED5D15"/>
    <w:rsid w:val="00ED5ED3"/>
    <w:rsid w:val="00EE1F9D"/>
    <w:rsid w:val="00EF4C80"/>
    <w:rsid w:val="00EF5410"/>
    <w:rsid w:val="00EF5427"/>
    <w:rsid w:val="00F017F9"/>
    <w:rsid w:val="00F04543"/>
    <w:rsid w:val="00F1130B"/>
    <w:rsid w:val="00F11B57"/>
    <w:rsid w:val="00F13AB5"/>
    <w:rsid w:val="00F2650B"/>
    <w:rsid w:val="00F278DC"/>
    <w:rsid w:val="00F30333"/>
    <w:rsid w:val="00F412FA"/>
    <w:rsid w:val="00F42898"/>
    <w:rsid w:val="00F44A1C"/>
    <w:rsid w:val="00F46A45"/>
    <w:rsid w:val="00F5531D"/>
    <w:rsid w:val="00F5782D"/>
    <w:rsid w:val="00F655F8"/>
    <w:rsid w:val="00F722B3"/>
    <w:rsid w:val="00F72E67"/>
    <w:rsid w:val="00F74AA4"/>
    <w:rsid w:val="00F765DC"/>
    <w:rsid w:val="00F77DB5"/>
    <w:rsid w:val="00F80B7F"/>
    <w:rsid w:val="00F80ECB"/>
    <w:rsid w:val="00F81D16"/>
    <w:rsid w:val="00F870FA"/>
    <w:rsid w:val="00F9685C"/>
    <w:rsid w:val="00F968EB"/>
    <w:rsid w:val="00FA26A7"/>
    <w:rsid w:val="00FA315D"/>
    <w:rsid w:val="00FA5122"/>
    <w:rsid w:val="00FB17E5"/>
    <w:rsid w:val="00FB6E6A"/>
    <w:rsid w:val="00FC4D8C"/>
    <w:rsid w:val="00FC56EB"/>
    <w:rsid w:val="00FD0A70"/>
    <w:rsid w:val="00FD2267"/>
    <w:rsid w:val="00FD2B98"/>
    <w:rsid w:val="00FD55E9"/>
    <w:rsid w:val="00FD70B1"/>
    <w:rsid w:val="00FE3E20"/>
    <w:rsid w:val="00FF3F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145C4"/>
  <w15:chartTrackingRefBased/>
  <w15:docId w15:val="{D6B64939-7A53-46F8-B661-7CAF923C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3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959"/>
    <w:pPr>
      <w:ind w:left="720"/>
      <w:contextualSpacing/>
    </w:pPr>
  </w:style>
  <w:style w:type="paragraph" w:styleId="Header">
    <w:name w:val="header"/>
    <w:basedOn w:val="Normal"/>
    <w:link w:val="HeaderChar"/>
    <w:uiPriority w:val="99"/>
    <w:unhideWhenUsed/>
    <w:rsid w:val="00DF3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BC3"/>
  </w:style>
  <w:style w:type="paragraph" w:styleId="Footer">
    <w:name w:val="footer"/>
    <w:basedOn w:val="Normal"/>
    <w:link w:val="FooterChar"/>
    <w:uiPriority w:val="99"/>
    <w:unhideWhenUsed/>
    <w:rsid w:val="00DF3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BC3"/>
  </w:style>
  <w:style w:type="paragraph" w:styleId="BalloonText">
    <w:name w:val="Balloon Text"/>
    <w:basedOn w:val="Normal"/>
    <w:link w:val="BalloonTextChar"/>
    <w:uiPriority w:val="99"/>
    <w:semiHidden/>
    <w:unhideWhenUsed/>
    <w:rsid w:val="001171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7139"/>
    <w:rPr>
      <w:rFonts w:ascii="Tahoma" w:hAnsi="Tahoma" w:cs="Tahoma"/>
      <w:sz w:val="16"/>
      <w:szCs w:val="16"/>
    </w:rPr>
  </w:style>
  <w:style w:type="paragraph" w:styleId="BodyTextIndent">
    <w:name w:val="Body Text Indent"/>
    <w:basedOn w:val="Normal"/>
    <w:link w:val="BodyTextIndentChar"/>
    <w:semiHidden/>
    <w:unhideWhenUsed/>
    <w:rsid w:val="000931B7"/>
    <w:pPr>
      <w:spacing w:after="0" w:line="240" w:lineRule="auto"/>
      <w:ind w:firstLine="567"/>
      <w:jc w:val="both"/>
    </w:pPr>
    <w:rPr>
      <w:rFonts w:ascii=".VnTime" w:hAnsi=".VnTime"/>
      <w:sz w:val="28"/>
      <w:szCs w:val="20"/>
    </w:rPr>
  </w:style>
  <w:style w:type="character" w:customStyle="1" w:styleId="BodyTextIndentChar">
    <w:name w:val="Body Text Indent Char"/>
    <w:link w:val="BodyTextIndent"/>
    <w:semiHidden/>
    <w:rsid w:val="000931B7"/>
    <w:rPr>
      <w:rFonts w:ascii=".VnTime" w:eastAsia="Times New Roman" w:hAnsi=".VnTime" w:cs="Times New Roman"/>
      <w:sz w:val="28"/>
      <w:szCs w:val="20"/>
    </w:rPr>
  </w:style>
  <w:style w:type="paragraph" w:styleId="FootnoteText">
    <w:name w:val="footnote text"/>
    <w:basedOn w:val="Normal"/>
    <w:link w:val="FootnoteTextChar"/>
    <w:semiHidden/>
    <w:unhideWhenUsed/>
    <w:rsid w:val="00BF6CFA"/>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BF6CFA"/>
    <w:rPr>
      <w:rFonts w:ascii="Times New Roman" w:hAnsi="Times New Roman"/>
      <w:lang w:val="en-US" w:eastAsia="en-US"/>
    </w:rPr>
  </w:style>
  <w:style w:type="character" w:styleId="FootnoteReference">
    <w:name w:val="footnote reference"/>
    <w:semiHidden/>
    <w:unhideWhenUsed/>
    <w:rsid w:val="00BF6CFA"/>
    <w:rPr>
      <w:vertAlign w:val="superscript"/>
    </w:rPr>
  </w:style>
  <w:style w:type="character" w:styleId="Hyperlink">
    <w:name w:val="Hyperlink"/>
    <w:uiPriority w:val="99"/>
    <w:unhideWhenUsed/>
    <w:rsid w:val="00B15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83494">
      <w:bodyDiv w:val="1"/>
      <w:marLeft w:val="0"/>
      <w:marRight w:val="0"/>
      <w:marTop w:val="0"/>
      <w:marBottom w:val="0"/>
      <w:divBdr>
        <w:top w:val="none" w:sz="0" w:space="0" w:color="auto"/>
        <w:left w:val="none" w:sz="0" w:space="0" w:color="auto"/>
        <w:bottom w:val="none" w:sz="0" w:space="0" w:color="auto"/>
        <w:right w:val="none" w:sz="0" w:space="0" w:color="auto"/>
      </w:divBdr>
    </w:div>
    <w:div w:id="410085372">
      <w:bodyDiv w:val="1"/>
      <w:marLeft w:val="0"/>
      <w:marRight w:val="0"/>
      <w:marTop w:val="0"/>
      <w:marBottom w:val="0"/>
      <w:divBdr>
        <w:top w:val="none" w:sz="0" w:space="0" w:color="auto"/>
        <w:left w:val="none" w:sz="0" w:space="0" w:color="auto"/>
        <w:bottom w:val="none" w:sz="0" w:space="0" w:color="auto"/>
        <w:right w:val="none" w:sz="0" w:space="0" w:color="auto"/>
      </w:divBdr>
    </w:div>
    <w:div w:id="763378105">
      <w:bodyDiv w:val="1"/>
      <w:marLeft w:val="0"/>
      <w:marRight w:val="0"/>
      <w:marTop w:val="0"/>
      <w:marBottom w:val="0"/>
      <w:divBdr>
        <w:top w:val="none" w:sz="0" w:space="0" w:color="auto"/>
        <w:left w:val="none" w:sz="0" w:space="0" w:color="auto"/>
        <w:bottom w:val="none" w:sz="0" w:space="0" w:color="auto"/>
        <w:right w:val="none" w:sz="0" w:space="0" w:color="auto"/>
      </w:divBdr>
    </w:div>
    <w:div w:id="795372742">
      <w:bodyDiv w:val="1"/>
      <w:marLeft w:val="0"/>
      <w:marRight w:val="0"/>
      <w:marTop w:val="0"/>
      <w:marBottom w:val="0"/>
      <w:divBdr>
        <w:top w:val="none" w:sz="0" w:space="0" w:color="auto"/>
        <w:left w:val="none" w:sz="0" w:space="0" w:color="auto"/>
        <w:bottom w:val="none" w:sz="0" w:space="0" w:color="auto"/>
        <w:right w:val="none" w:sz="0" w:space="0" w:color="auto"/>
      </w:divBdr>
    </w:div>
    <w:div w:id="871116228">
      <w:bodyDiv w:val="1"/>
      <w:marLeft w:val="0"/>
      <w:marRight w:val="0"/>
      <w:marTop w:val="0"/>
      <w:marBottom w:val="0"/>
      <w:divBdr>
        <w:top w:val="none" w:sz="0" w:space="0" w:color="auto"/>
        <w:left w:val="none" w:sz="0" w:space="0" w:color="auto"/>
        <w:bottom w:val="none" w:sz="0" w:space="0" w:color="auto"/>
        <w:right w:val="none" w:sz="0" w:space="0" w:color="auto"/>
      </w:divBdr>
    </w:div>
    <w:div w:id="1024016157">
      <w:bodyDiv w:val="1"/>
      <w:marLeft w:val="0"/>
      <w:marRight w:val="0"/>
      <w:marTop w:val="0"/>
      <w:marBottom w:val="0"/>
      <w:divBdr>
        <w:top w:val="none" w:sz="0" w:space="0" w:color="auto"/>
        <w:left w:val="none" w:sz="0" w:space="0" w:color="auto"/>
        <w:bottom w:val="none" w:sz="0" w:space="0" w:color="auto"/>
        <w:right w:val="none" w:sz="0" w:space="0" w:color="auto"/>
      </w:divBdr>
    </w:div>
    <w:div w:id="1160342030">
      <w:bodyDiv w:val="1"/>
      <w:marLeft w:val="0"/>
      <w:marRight w:val="0"/>
      <w:marTop w:val="0"/>
      <w:marBottom w:val="0"/>
      <w:divBdr>
        <w:top w:val="none" w:sz="0" w:space="0" w:color="auto"/>
        <w:left w:val="none" w:sz="0" w:space="0" w:color="auto"/>
        <w:bottom w:val="none" w:sz="0" w:space="0" w:color="auto"/>
        <w:right w:val="none" w:sz="0" w:space="0" w:color="auto"/>
      </w:divBdr>
    </w:div>
    <w:div w:id="1450007730">
      <w:bodyDiv w:val="1"/>
      <w:marLeft w:val="0"/>
      <w:marRight w:val="0"/>
      <w:marTop w:val="0"/>
      <w:marBottom w:val="0"/>
      <w:divBdr>
        <w:top w:val="none" w:sz="0" w:space="0" w:color="auto"/>
        <w:left w:val="none" w:sz="0" w:space="0" w:color="auto"/>
        <w:bottom w:val="none" w:sz="0" w:space="0" w:color="auto"/>
        <w:right w:val="none" w:sz="0" w:space="0" w:color="auto"/>
      </w:divBdr>
    </w:div>
    <w:div w:id="1773162917">
      <w:bodyDiv w:val="1"/>
      <w:marLeft w:val="0"/>
      <w:marRight w:val="0"/>
      <w:marTop w:val="0"/>
      <w:marBottom w:val="0"/>
      <w:divBdr>
        <w:top w:val="none" w:sz="0" w:space="0" w:color="auto"/>
        <w:left w:val="none" w:sz="0" w:space="0" w:color="auto"/>
        <w:bottom w:val="none" w:sz="0" w:space="0" w:color="auto"/>
        <w:right w:val="none" w:sz="0" w:space="0" w:color="auto"/>
      </w:divBdr>
    </w:div>
    <w:div w:id="1821538616">
      <w:bodyDiv w:val="1"/>
      <w:marLeft w:val="0"/>
      <w:marRight w:val="0"/>
      <w:marTop w:val="0"/>
      <w:marBottom w:val="0"/>
      <w:divBdr>
        <w:top w:val="none" w:sz="0" w:space="0" w:color="auto"/>
        <w:left w:val="none" w:sz="0" w:space="0" w:color="auto"/>
        <w:bottom w:val="none" w:sz="0" w:space="0" w:color="auto"/>
        <w:right w:val="none" w:sz="0" w:space="0" w:color="auto"/>
      </w:divBdr>
    </w:div>
    <w:div w:id="18970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5682-C323-41D1-873B-8EF34BAE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Tien Dong Sy</cp:lastModifiedBy>
  <cp:revision>2</cp:revision>
  <cp:lastPrinted>2025-10-23T03:40:00Z</cp:lastPrinted>
  <dcterms:created xsi:type="dcterms:W3CDTF">2025-10-24T03:34:00Z</dcterms:created>
  <dcterms:modified xsi:type="dcterms:W3CDTF">2025-10-24T03:34:00Z</dcterms:modified>
</cp:coreProperties>
</file>